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FE" w:rsidRPr="00D11D77" w:rsidRDefault="002E6380" w:rsidP="00C206FE">
      <w:pPr>
        <w:ind w:left="360"/>
        <w:contextualSpacing/>
        <w:jc w:val="center"/>
        <w:rPr>
          <w:rFonts w:eastAsia="Calibri"/>
          <w:b/>
        </w:rPr>
      </w:pPr>
      <w:bookmarkStart w:id="0" w:name="_GoBack"/>
      <w:bookmarkEnd w:id="0"/>
      <w:r>
        <w:rPr>
          <w:noProof/>
          <w:lang w:val="en-US"/>
        </w:rPr>
        <w:drawing>
          <wp:anchor distT="0" distB="0" distL="114300" distR="114300" simplePos="0" relativeHeight="251662336" behindDoc="1" locked="0" layoutInCell="1" allowOverlap="1">
            <wp:simplePos x="0" y="0"/>
            <wp:positionH relativeFrom="margin">
              <wp:posOffset>5927090</wp:posOffset>
            </wp:positionH>
            <wp:positionV relativeFrom="margin">
              <wp:posOffset>2541</wp:posOffset>
            </wp:positionV>
            <wp:extent cx="552450" cy="611378"/>
            <wp:effectExtent l="0" t="0" r="0" b="0"/>
            <wp:wrapNone/>
            <wp:docPr id="33" name="Picture 33" descr="\\staff\Staff_Documents\MrsKHurst\Pictures\RK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aff\Staff_Documents\MrsKHurst\Pictures\RKP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490" cy="613636"/>
                    </a:xfrm>
                    <a:prstGeom prst="rect">
                      <a:avLst/>
                    </a:prstGeom>
                    <a:noFill/>
                    <a:ln>
                      <a:noFill/>
                    </a:ln>
                  </pic:spPr>
                </pic:pic>
              </a:graphicData>
            </a:graphic>
            <wp14:sizeRelH relativeFrom="page">
              <wp14:pctWidth>0</wp14:pctWidth>
            </wp14:sizeRelH>
            <wp14:sizeRelV relativeFrom="page">
              <wp14:pctHeight>0</wp14:pctHeight>
            </wp14:sizeRelV>
          </wp:anchor>
        </w:drawing>
      </w:r>
      <w:r w:rsidR="001C2F2A">
        <w:rPr>
          <w:noProof/>
          <w:lang w:val="en-US"/>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1798320" cy="359410"/>
            <wp:effectExtent l="0" t="0" r="0" b="0"/>
            <wp:wrapNone/>
            <wp:docPr id="32" name="Picture 32" descr="Clu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us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32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6FE" w:rsidRPr="00D11D77">
        <w:rPr>
          <w:rFonts w:eastAsia="Calibri"/>
          <w:b/>
        </w:rPr>
        <w:t>ROBERT KETT PRIMARY SCHOOL</w:t>
      </w:r>
    </w:p>
    <w:p w:rsidR="00D7008E" w:rsidRDefault="00D7008E" w:rsidP="00C206FE">
      <w:pPr>
        <w:ind w:left="360"/>
        <w:jc w:val="center"/>
        <w:rPr>
          <w:rFonts w:eastAsia="Calibri"/>
          <w:b/>
        </w:rPr>
      </w:pPr>
      <w:r>
        <w:rPr>
          <w:rFonts w:eastAsia="Calibri"/>
          <w:b/>
        </w:rPr>
        <w:t>WYMONDHAM CLUSTER</w:t>
      </w:r>
    </w:p>
    <w:p w:rsidR="00C206FE" w:rsidRPr="00D11D77" w:rsidRDefault="00D7008E" w:rsidP="00C206FE">
      <w:pPr>
        <w:ind w:left="360"/>
        <w:jc w:val="center"/>
        <w:rPr>
          <w:rFonts w:eastAsia="Calibri"/>
          <w:b/>
        </w:rPr>
      </w:pPr>
      <w:r>
        <w:rPr>
          <w:rFonts w:eastAsia="Calibri"/>
          <w:b/>
        </w:rPr>
        <w:t>LEAVE OF ABSENCE</w:t>
      </w:r>
      <w:r w:rsidR="00C206FE" w:rsidRPr="00D11D77">
        <w:rPr>
          <w:rFonts w:eastAsia="Calibri"/>
          <w:b/>
        </w:rPr>
        <w:t xml:space="preserve"> POLICY</w:t>
      </w:r>
    </w:p>
    <w:p w:rsidR="00C206FE" w:rsidRPr="00DF5496" w:rsidRDefault="00C206FE" w:rsidP="00C206FE">
      <w:pPr>
        <w:jc w:val="both"/>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377"/>
      </w:tblGrid>
      <w:tr w:rsidR="00C206FE" w:rsidRPr="00DF5496" w:rsidTr="008C3241">
        <w:tc>
          <w:tcPr>
            <w:tcW w:w="10377" w:type="dxa"/>
            <w:tcBorders>
              <w:top w:val="single" w:sz="4" w:space="0" w:color="auto"/>
              <w:left w:val="single" w:sz="4" w:space="0" w:color="auto"/>
              <w:bottom w:val="single" w:sz="4" w:space="0" w:color="auto"/>
              <w:right w:val="single" w:sz="4" w:space="0" w:color="auto"/>
            </w:tcBorders>
            <w:shd w:val="clear" w:color="auto" w:fill="E0E0E0"/>
          </w:tcPr>
          <w:p w:rsidR="00C206FE" w:rsidRPr="00DF5496" w:rsidRDefault="00C206FE" w:rsidP="008C3241">
            <w:pPr>
              <w:spacing w:line="360" w:lineRule="auto"/>
              <w:ind w:left="360"/>
              <w:jc w:val="both"/>
              <w:rPr>
                <w:b/>
                <w:sz w:val="16"/>
                <w:szCs w:val="16"/>
                <w:lang w:eastAsia="en-GB"/>
              </w:rPr>
            </w:pPr>
            <w:bookmarkStart w:id="1" w:name="_Toc233512941"/>
          </w:p>
          <w:p w:rsidR="00C206FE" w:rsidRPr="009F4432" w:rsidRDefault="00C206FE" w:rsidP="008C3241">
            <w:pPr>
              <w:spacing w:line="360" w:lineRule="auto"/>
              <w:jc w:val="both"/>
              <w:rPr>
                <w:b/>
                <w:lang w:eastAsia="en-GB"/>
              </w:rPr>
            </w:pPr>
            <w:r w:rsidRPr="009F4432">
              <w:rPr>
                <w:b/>
                <w:lang w:eastAsia="en-GB"/>
              </w:rPr>
              <w:t>Responsible Person</w:t>
            </w:r>
          </w:p>
          <w:p w:rsidR="00C206FE" w:rsidRPr="009F4432" w:rsidRDefault="00C206FE" w:rsidP="008C3241">
            <w:pPr>
              <w:spacing w:line="360" w:lineRule="auto"/>
              <w:jc w:val="both"/>
              <w:rPr>
                <w:lang w:eastAsia="en-GB"/>
              </w:rPr>
            </w:pPr>
            <w:r w:rsidRPr="009F4432">
              <w:rPr>
                <w:lang w:eastAsia="en-GB"/>
              </w:rPr>
              <w:t xml:space="preserve">The appropriate responsible person for the updating of this policy is: </w:t>
            </w:r>
            <w:r w:rsidRPr="009F4432">
              <w:rPr>
                <w:b/>
                <w:lang w:eastAsia="en-GB"/>
              </w:rPr>
              <w:t>The Headteacher</w:t>
            </w:r>
          </w:p>
          <w:p w:rsidR="00C206FE" w:rsidRPr="009F4432" w:rsidRDefault="00C206FE" w:rsidP="008C3241">
            <w:pPr>
              <w:spacing w:line="360" w:lineRule="auto"/>
              <w:jc w:val="both"/>
              <w:rPr>
                <w:b/>
                <w:lang w:eastAsia="en-GB"/>
              </w:rPr>
            </w:pPr>
            <w:r w:rsidRPr="009F4432">
              <w:rPr>
                <w:b/>
                <w:lang w:eastAsia="en-GB"/>
              </w:rPr>
              <w:t>Review and Monitoring:</w:t>
            </w:r>
          </w:p>
          <w:p w:rsidR="00C206FE" w:rsidRPr="009F4432" w:rsidRDefault="00C206FE" w:rsidP="008C3241">
            <w:pPr>
              <w:spacing w:line="360" w:lineRule="auto"/>
              <w:jc w:val="both"/>
              <w:rPr>
                <w:lang w:eastAsia="en-GB"/>
              </w:rPr>
            </w:pPr>
            <w:r w:rsidRPr="009F4432">
              <w:rPr>
                <w:lang w:eastAsia="en-GB"/>
              </w:rPr>
              <w:t>This policy will be reviewed every year.</w:t>
            </w:r>
          </w:p>
          <w:p w:rsidR="00C206FE" w:rsidRPr="009F4432" w:rsidRDefault="00C206FE" w:rsidP="008C3241">
            <w:pPr>
              <w:tabs>
                <w:tab w:val="left" w:pos="2261"/>
              </w:tabs>
              <w:spacing w:line="360" w:lineRule="auto"/>
              <w:jc w:val="both"/>
              <w:rPr>
                <w:lang w:eastAsia="en-GB"/>
              </w:rPr>
            </w:pPr>
            <w:r w:rsidRPr="009F4432">
              <w:rPr>
                <w:lang w:eastAsia="en-GB"/>
              </w:rPr>
              <w:t>Reviewed:</w:t>
            </w:r>
            <w:r w:rsidRPr="009F4432">
              <w:rPr>
                <w:lang w:eastAsia="en-GB"/>
              </w:rPr>
              <w:tab/>
            </w:r>
            <w:r w:rsidR="00FE3473">
              <w:rPr>
                <w:lang w:eastAsia="en-GB"/>
              </w:rPr>
              <w:t>Autumn Term 2017</w:t>
            </w:r>
          </w:p>
          <w:p w:rsidR="00C206FE" w:rsidRPr="009F4432" w:rsidRDefault="00C206FE" w:rsidP="008C3241">
            <w:pPr>
              <w:tabs>
                <w:tab w:val="left" w:pos="2261"/>
              </w:tabs>
              <w:spacing w:line="360" w:lineRule="auto"/>
              <w:jc w:val="both"/>
              <w:rPr>
                <w:lang w:eastAsia="en-GB"/>
              </w:rPr>
            </w:pPr>
            <w:r w:rsidRPr="009F4432">
              <w:rPr>
                <w:lang w:eastAsia="en-GB"/>
              </w:rPr>
              <w:t>Next Review due:</w:t>
            </w:r>
            <w:r w:rsidRPr="009F4432">
              <w:rPr>
                <w:lang w:eastAsia="en-GB"/>
              </w:rPr>
              <w:tab/>
            </w:r>
            <w:r w:rsidR="00601951">
              <w:rPr>
                <w:lang w:eastAsia="en-GB"/>
              </w:rPr>
              <w:t>Spring Term 201</w:t>
            </w:r>
            <w:r w:rsidR="00BB5DEF">
              <w:rPr>
                <w:lang w:eastAsia="en-GB"/>
              </w:rPr>
              <w:t>9</w:t>
            </w:r>
          </w:p>
          <w:p w:rsidR="00C206FE" w:rsidRPr="009F4432" w:rsidRDefault="00C206FE" w:rsidP="008C3241">
            <w:pPr>
              <w:spacing w:line="360" w:lineRule="auto"/>
              <w:jc w:val="both"/>
              <w:rPr>
                <w:b/>
                <w:lang w:eastAsia="en-GB"/>
              </w:rPr>
            </w:pPr>
            <w:r w:rsidRPr="009F4432">
              <w:rPr>
                <w:b/>
                <w:lang w:eastAsia="en-GB"/>
              </w:rPr>
              <w:t>Reviewed by:</w:t>
            </w:r>
          </w:p>
          <w:p w:rsidR="00C206FE" w:rsidRDefault="0078552F" w:rsidP="00601951">
            <w:pPr>
              <w:tabs>
                <w:tab w:val="left" w:leader="dot" w:pos="3294"/>
                <w:tab w:val="left" w:pos="4995"/>
                <w:tab w:val="left" w:leader="dot" w:pos="7405"/>
              </w:tabs>
              <w:jc w:val="both"/>
              <w:rPr>
                <w:lang w:eastAsia="en-GB"/>
              </w:rPr>
            </w:pPr>
            <w:r>
              <w:rPr>
                <w:lang w:eastAsia="en-GB"/>
              </w:rPr>
              <w:t>This policy was approved at the Primary Heads’ Cluster Meeting on 24/1/19</w:t>
            </w:r>
          </w:p>
          <w:p w:rsidR="008C3241" w:rsidRPr="00DF5496" w:rsidRDefault="008C3241" w:rsidP="00601951">
            <w:pPr>
              <w:tabs>
                <w:tab w:val="left" w:leader="dot" w:pos="3294"/>
                <w:tab w:val="left" w:pos="4995"/>
                <w:tab w:val="left" w:leader="dot" w:pos="7405"/>
              </w:tabs>
              <w:jc w:val="both"/>
              <w:rPr>
                <w:lang w:eastAsia="en-GB"/>
              </w:rPr>
            </w:pPr>
          </w:p>
        </w:tc>
      </w:tr>
      <w:bookmarkEnd w:id="1"/>
    </w:tbl>
    <w:p w:rsidR="00C206FE" w:rsidRDefault="00C206FE" w:rsidP="005213B3">
      <w:pPr>
        <w:tabs>
          <w:tab w:val="left" w:pos="7020"/>
        </w:tabs>
        <w:rPr>
          <w:rFonts w:ascii="Verdana" w:hAnsi="Verdana"/>
          <w:sz w:val="20"/>
          <w:szCs w:val="20"/>
        </w:rPr>
        <w:sectPr w:rsidR="00C206FE" w:rsidSect="00C206FE">
          <w:pgSz w:w="11906" w:h="16838" w:code="9"/>
          <w:pgMar w:top="851" w:right="851" w:bottom="851" w:left="851" w:header="709" w:footer="709" w:gutter="0"/>
          <w:cols w:space="720"/>
          <w:docGrid w:linePitch="360"/>
        </w:sectPr>
      </w:pPr>
    </w:p>
    <w:p w:rsidR="00CF5B3F" w:rsidRDefault="00CF5B3F" w:rsidP="00C206FE">
      <w:pPr>
        <w:tabs>
          <w:tab w:val="left" w:pos="7020"/>
        </w:tabs>
        <w:rPr>
          <w:rFonts w:ascii="Verdana" w:hAnsi="Verdana"/>
          <w:sz w:val="20"/>
          <w:szCs w:val="20"/>
        </w:rPr>
      </w:pPr>
    </w:p>
    <w:p w:rsidR="00D7008E" w:rsidRDefault="00D7008E" w:rsidP="00D7008E">
      <w:pPr>
        <w:tabs>
          <w:tab w:val="left" w:pos="7020"/>
        </w:tabs>
        <w:rPr>
          <w:rFonts w:ascii="Verdana" w:hAnsi="Verdana"/>
          <w:sz w:val="20"/>
          <w:szCs w:val="20"/>
        </w:rPr>
      </w:pPr>
      <w:r>
        <w:rPr>
          <w:rFonts w:ascii="Verdana" w:hAnsi="Verdana"/>
          <w:sz w:val="20"/>
          <w:szCs w:val="20"/>
        </w:rPr>
        <w:t>This policy has been developed by the Wymondham Cluster of Primary Schools.  These are:</w:t>
      </w:r>
    </w:p>
    <w:p w:rsidR="00D7008E" w:rsidRDefault="00D7008E" w:rsidP="00D7008E">
      <w:pPr>
        <w:tabs>
          <w:tab w:val="left" w:pos="7020"/>
        </w:tabs>
        <w:rPr>
          <w:rFonts w:ascii="Verdana" w:hAnsi="Verdana"/>
          <w:sz w:val="20"/>
          <w:szCs w:val="20"/>
        </w:rPr>
      </w:pPr>
    </w:p>
    <w:p w:rsidR="00D7008E" w:rsidRDefault="00D7008E" w:rsidP="00D7008E">
      <w:pPr>
        <w:tabs>
          <w:tab w:val="left" w:pos="7020"/>
        </w:tabs>
        <w:rPr>
          <w:rFonts w:ascii="Verdana" w:hAnsi="Verdana"/>
          <w:sz w:val="20"/>
          <w:szCs w:val="20"/>
        </w:rPr>
      </w:pPr>
      <w:r>
        <w:rPr>
          <w:rFonts w:ascii="Verdana" w:hAnsi="Verdana"/>
          <w:sz w:val="20"/>
          <w:szCs w:val="20"/>
        </w:rPr>
        <w:t xml:space="preserve">Ashleigh Primary </w:t>
      </w:r>
      <w:r w:rsidR="00FE3473">
        <w:rPr>
          <w:rFonts w:ascii="Verdana" w:hAnsi="Verdana"/>
          <w:sz w:val="20"/>
          <w:szCs w:val="20"/>
        </w:rPr>
        <w:t xml:space="preserve">and </w:t>
      </w:r>
      <w:r>
        <w:rPr>
          <w:rFonts w:ascii="Verdana" w:hAnsi="Verdana"/>
          <w:sz w:val="20"/>
          <w:szCs w:val="20"/>
        </w:rPr>
        <w:t>Nursery</w:t>
      </w:r>
      <w:r w:rsidR="00FE3473">
        <w:rPr>
          <w:rFonts w:ascii="Verdana" w:hAnsi="Verdana"/>
          <w:sz w:val="20"/>
          <w:szCs w:val="20"/>
        </w:rPr>
        <w:t xml:space="preserve"> School</w:t>
      </w:r>
    </w:p>
    <w:p w:rsidR="00D7008E" w:rsidRDefault="00D7008E" w:rsidP="00D7008E">
      <w:pPr>
        <w:tabs>
          <w:tab w:val="left" w:pos="7020"/>
        </w:tabs>
        <w:rPr>
          <w:rFonts w:ascii="Verdana" w:hAnsi="Verdana"/>
          <w:sz w:val="20"/>
          <w:szCs w:val="20"/>
        </w:rPr>
      </w:pPr>
      <w:smartTag w:uri="urn:schemas-microsoft-com:office:smarttags" w:element="place">
        <w:smartTag w:uri="urn:schemas-microsoft-com:office:smarttags" w:element="PlaceName">
          <w:r>
            <w:rPr>
              <w:rFonts w:ascii="Verdana" w:hAnsi="Verdana"/>
              <w:sz w:val="20"/>
              <w:szCs w:val="20"/>
            </w:rPr>
            <w:t>Barford</w:t>
          </w:r>
        </w:smartTag>
        <w:r>
          <w:rPr>
            <w:rFonts w:ascii="Verdana" w:hAnsi="Verdana"/>
            <w:sz w:val="20"/>
            <w:szCs w:val="20"/>
          </w:rPr>
          <w:t xml:space="preserve"> </w:t>
        </w:r>
        <w:smartTag w:uri="urn:schemas-microsoft-com:office:smarttags" w:element="PlaceType">
          <w:r>
            <w:rPr>
              <w:rFonts w:ascii="Verdana" w:hAnsi="Verdana"/>
              <w:sz w:val="20"/>
              <w:szCs w:val="20"/>
            </w:rPr>
            <w:t>Primary School</w:t>
          </w:r>
        </w:smartTag>
      </w:smartTag>
    </w:p>
    <w:p w:rsidR="00D7008E" w:rsidRDefault="00D7008E" w:rsidP="00D7008E">
      <w:pPr>
        <w:tabs>
          <w:tab w:val="left" w:pos="7020"/>
        </w:tabs>
        <w:rPr>
          <w:rFonts w:ascii="Verdana" w:hAnsi="Verdana"/>
          <w:sz w:val="20"/>
          <w:szCs w:val="20"/>
        </w:rPr>
      </w:pPr>
      <w:r>
        <w:rPr>
          <w:rFonts w:ascii="Verdana" w:hAnsi="Verdana"/>
          <w:sz w:val="20"/>
          <w:szCs w:val="20"/>
        </w:rPr>
        <w:t xml:space="preserve">Barnham Broom </w:t>
      </w:r>
      <w:r w:rsidR="00FE3473">
        <w:rPr>
          <w:rFonts w:ascii="Verdana" w:hAnsi="Verdana"/>
          <w:sz w:val="20"/>
          <w:szCs w:val="20"/>
        </w:rPr>
        <w:t xml:space="preserve">CE VA </w:t>
      </w:r>
      <w:r>
        <w:rPr>
          <w:rFonts w:ascii="Verdana" w:hAnsi="Verdana"/>
          <w:sz w:val="20"/>
          <w:szCs w:val="20"/>
        </w:rPr>
        <w:t>Primary School</w:t>
      </w:r>
    </w:p>
    <w:p w:rsidR="00D7008E" w:rsidRDefault="00D7008E" w:rsidP="00D7008E">
      <w:pPr>
        <w:tabs>
          <w:tab w:val="left" w:pos="7020"/>
        </w:tabs>
        <w:rPr>
          <w:rFonts w:ascii="Verdana" w:hAnsi="Verdana"/>
          <w:sz w:val="20"/>
          <w:szCs w:val="20"/>
        </w:rPr>
      </w:pPr>
      <w:r>
        <w:rPr>
          <w:rFonts w:ascii="Verdana" w:hAnsi="Verdana"/>
          <w:sz w:val="20"/>
          <w:szCs w:val="20"/>
        </w:rPr>
        <w:t xml:space="preserve">Browick Road Primary </w:t>
      </w:r>
      <w:r w:rsidR="00FE3473">
        <w:rPr>
          <w:rFonts w:ascii="Verdana" w:hAnsi="Verdana"/>
          <w:sz w:val="20"/>
          <w:szCs w:val="20"/>
        </w:rPr>
        <w:t xml:space="preserve">and Nursery </w:t>
      </w:r>
      <w:r>
        <w:rPr>
          <w:rFonts w:ascii="Verdana" w:hAnsi="Verdana"/>
          <w:sz w:val="20"/>
          <w:szCs w:val="20"/>
        </w:rPr>
        <w:t>School</w:t>
      </w:r>
    </w:p>
    <w:p w:rsidR="00D7008E" w:rsidRDefault="00D7008E" w:rsidP="00D7008E">
      <w:pPr>
        <w:tabs>
          <w:tab w:val="left" w:pos="7020"/>
        </w:tabs>
        <w:rPr>
          <w:rFonts w:ascii="Verdana" w:hAnsi="Verdana"/>
          <w:sz w:val="20"/>
          <w:szCs w:val="20"/>
        </w:rPr>
      </w:pPr>
      <w:r>
        <w:rPr>
          <w:rFonts w:ascii="Verdana" w:hAnsi="Verdana"/>
          <w:sz w:val="20"/>
          <w:szCs w:val="20"/>
        </w:rPr>
        <w:t xml:space="preserve">Morley </w:t>
      </w:r>
      <w:r w:rsidR="00FE3473">
        <w:rPr>
          <w:rFonts w:ascii="Verdana" w:hAnsi="Verdana"/>
          <w:sz w:val="20"/>
          <w:szCs w:val="20"/>
        </w:rPr>
        <w:t xml:space="preserve">CE VA </w:t>
      </w:r>
      <w:r>
        <w:rPr>
          <w:rFonts w:ascii="Verdana" w:hAnsi="Verdana"/>
          <w:sz w:val="20"/>
          <w:szCs w:val="20"/>
        </w:rPr>
        <w:t>Primary School</w:t>
      </w:r>
    </w:p>
    <w:p w:rsidR="00D7008E" w:rsidRDefault="00D7008E" w:rsidP="00D7008E">
      <w:pPr>
        <w:tabs>
          <w:tab w:val="left" w:pos="7020"/>
        </w:tabs>
        <w:rPr>
          <w:rFonts w:ascii="Verdana" w:hAnsi="Verdana"/>
          <w:sz w:val="20"/>
          <w:szCs w:val="20"/>
        </w:rPr>
      </w:pPr>
      <w:r>
        <w:rPr>
          <w:rFonts w:ascii="Verdana" w:hAnsi="Verdana"/>
          <w:sz w:val="20"/>
          <w:szCs w:val="20"/>
        </w:rPr>
        <w:t>Robert Kett Primary School</w:t>
      </w:r>
    </w:p>
    <w:p w:rsidR="00D7008E" w:rsidRDefault="00D7008E" w:rsidP="00D7008E">
      <w:pPr>
        <w:tabs>
          <w:tab w:val="left" w:pos="7020"/>
        </w:tabs>
        <w:rPr>
          <w:rFonts w:ascii="Verdana" w:hAnsi="Verdana"/>
          <w:sz w:val="20"/>
          <w:szCs w:val="20"/>
        </w:rPr>
      </w:pPr>
      <w:r>
        <w:rPr>
          <w:rFonts w:ascii="Verdana" w:hAnsi="Verdana"/>
          <w:sz w:val="20"/>
          <w:szCs w:val="20"/>
        </w:rPr>
        <w:t xml:space="preserve">Tacolneston </w:t>
      </w:r>
      <w:r w:rsidR="00FE3473">
        <w:rPr>
          <w:rFonts w:ascii="Verdana" w:hAnsi="Verdana"/>
          <w:sz w:val="20"/>
          <w:szCs w:val="20"/>
        </w:rPr>
        <w:t xml:space="preserve">CE </w:t>
      </w:r>
      <w:r>
        <w:rPr>
          <w:rFonts w:ascii="Verdana" w:hAnsi="Verdana"/>
          <w:sz w:val="20"/>
          <w:szCs w:val="20"/>
        </w:rPr>
        <w:t>Primary School</w:t>
      </w:r>
    </w:p>
    <w:p w:rsidR="00D7008E" w:rsidRDefault="00D7008E" w:rsidP="00D7008E">
      <w:pPr>
        <w:tabs>
          <w:tab w:val="left" w:pos="7020"/>
        </w:tabs>
        <w:rPr>
          <w:rFonts w:ascii="Verdana" w:hAnsi="Verdana"/>
          <w:sz w:val="20"/>
          <w:szCs w:val="20"/>
        </w:rPr>
      </w:pPr>
      <w:r>
        <w:rPr>
          <w:rFonts w:ascii="Verdana" w:hAnsi="Verdana"/>
          <w:sz w:val="20"/>
          <w:szCs w:val="20"/>
        </w:rPr>
        <w:t>Wicklewood Primary School</w:t>
      </w:r>
      <w:r w:rsidR="00FE3473">
        <w:rPr>
          <w:rFonts w:ascii="Verdana" w:hAnsi="Verdana"/>
          <w:sz w:val="20"/>
          <w:szCs w:val="20"/>
        </w:rPr>
        <w:t xml:space="preserve"> and Nursery</w:t>
      </w:r>
    </w:p>
    <w:p w:rsidR="00D7008E" w:rsidRDefault="00D7008E" w:rsidP="00D7008E">
      <w:pPr>
        <w:tabs>
          <w:tab w:val="left" w:pos="7020"/>
        </w:tabs>
        <w:rPr>
          <w:rFonts w:ascii="Verdana" w:hAnsi="Verdana"/>
          <w:sz w:val="20"/>
          <w:szCs w:val="20"/>
        </w:rPr>
      </w:pPr>
      <w:r>
        <w:rPr>
          <w:rFonts w:ascii="Verdana" w:hAnsi="Verdana"/>
          <w:sz w:val="20"/>
          <w:szCs w:val="20"/>
        </w:rPr>
        <w:t xml:space="preserve">Wreningham </w:t>
      </w:r>
      <w:r w:rsidR="00FE3473">
        <w:rPr>
          <w:rFonts w:ascii="Verdana" w:hAnsi="Verdana"/>
          <w:sz w:val="20"/>
          <w:szCs w:val="20"/>
        </w:rPr>
        <w:t xml:space="preserve">VC </w:t>
      </w:r>
      <w:r>
        <w:rPr>
          <w:rFonts w:ascii="Verdana" w:hAnsi="Verdana"/>
          <w:sz w:val="20"/>
          <w:szCs w:val="20"/>
        </w:rPr>
        <w:t>Primary School</w:t>
      </w:r>
    </w:p>
    <w:p w:rsidR="00C206FE" w:rsidRDefault="00C206FE" w:rsidP="00C206FE">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The Wymondham Cluster of Primary Schools is committed to providing an education of the highest quality for all children and recognises that this can only be achieved by supporting and promoting excellent attendance for all.</w:t>
      </w:r>
    </w:p>
    <w:p w:rsidR="00601951" w:rsidRDefault="00601951" w:rsidP="00601951">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 xml:space="preserve">Amendments to the 2006 regulations state that Headteachers </w:t>
      </w:r>
      <w:r w:rsidRPr="006065E3">
        <w:rPr>
          <w:rFonts w:ascii="Verdana" w:hAnsi="Verdana"/>
          <w:b/>
          <w:sz w:val="20"/>
          <w:szCs w:val="20"/>
        </w:rPr>
        <w:t>may not grant</w:t>
      </w:r>
      <w:r>
        <w:rPr>
          <w:rFonts w:ascii="Verdana" w:hAnsi="Verdana"/>
          <w:sz w:val="20"/>
          <w:szCs w:val="20"/>
        </w:rPr>
        <w:t xml:space="preserve"> </w:t>
      </w:r>
      <w:r w:rsidRPr="006065E3">
        <w:rPr>
          <w:rFonts w:ascii="Verdana" w:hAnsi="Verdana"/>
          <w:sz w:val="20"/>
          <w:szCs w:val="20"/>
        </w:rPr>
        <w:t>any</w:t>
      </w:r>
      <w:r>
        <w:rPr>
          <w:rFonts w:ascii="Verdana" w:hAnsi="Verdana"/>
          <w:sz w:val="20"/>
          <w:szCs w:val="20"/>
        </w:rPr>
        <w:t xml:space="preserve"> leave of absence during term time unless there are exceptional circumstances. This came into effect from September 2013.</w:t>
      </w:r>
    </w:p>
    <w:p w:rsidR="00601951" w:rsidRDefault="00601951" w:rsidP="00601951">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 xml:space="preserve">Exceptional circumstances in which a Headteacher or other designated professional </w:t>
      </w:r>
      <w:r w:rsidRPr="00ED5283">
        <w:rPr>
          <w:rFonts w:ascii="Verdana" w:hAnsi="Verdana"/>
          <w:sz w:val="20"/>
          <w:szCs w:val="20"/>
        </w:rPr>
        <w:t>may</w:t>
      </w:r>
      <w:r>
        <w:rPr>
          <w:rFonts w:ascii="Verdana" w:hAnsi="Verdana"/>
          <w:sz w:val="20"/>
          <w:szCs w:val="20"/>
        </w:rPr>
        <w:t xml:space="preserve"> authorise absence, where the absence is requested:</w:t>
      </w:r>
    </w:p>
    <w:p w:rsidR="00601951" w:rsidRDefault="00601951" w:rsidP="000A563F">
      <w:pPr>
        <w:numPr>
          <w:ilvl w:val="0"/>
          <w:numId w:val="7"/>
        </w:numPr>
        <w:tabs>
          <w:tab w:val="left" w:pos="7020"/>
        </w:tabs>
        <w:rPr>
          <w:rFonts w:ascii="Verdana" w:hAnsi="Verdana"/>
          <w:sz w:val="20"/>
          <w:szCs w:val="20"/>
        </w:rPr>
      </w:pPr>
      <w:r>
        <w:rPr>
          <w:rFonts w:ascii="Verdana" w:hAnsi="Verdana"/>
          <w:sz w:val="20"/>
          <w:szCs w:val="20"/>
        </w:rPr>
        <w:t>Medical, dental or optometric consultations that could not take place out of school hours – proof of appointment e.g. hospital letter/appointment card</w:t>
      </w:r>
    </w:p>
    <w:p w:rsidR="00601951" w:rsidRDefault="00601951" w:rsidP="000A563F">
      <w:pPr>
        <w:numPr>
          <w:ilvl w:val="0"/>
          <w:numId w:val="7"/>
        </w:numPr>
        <w:tabs>
          <w:tab w:val="left" w:pos="7020"/>
        </w:tabs>
        <w:rPr>
          <w:rFonts w:ascii="Verdana" w:hAnsi="Verdana"/>
          <w:sz w:val="20"/>
          <w:szCs w:val="20"/>
        </w:rPr>
      </w:pPr>
      <w:r>
        <w:rPr>
          <w:rFonts w:ascii="Verdana" w:hAnsi="Verdana"/>
          <w:sz w:val="20"/>
          <w:szCs w:val="20"/>
        </w:rPr>
        <w:t>Religious observance;</w:t>
      </w:r>
    </w:p>
    <w:p w:rsidR="00601951" w:rsidRDefault="00601951" w:rsidP="000A563F">
      <w:pPr>
        <w:numPr>
          <w:ilvl w:val="0"/>
          <w:numId w:val="7"/>
        </w:numPr>
        <w:tabs>
          <w:tab w:val="left" w:pos="7020"/>
        </w:tabs>
        <w:rPr>
          <w:rFonts w:ascii="Verdana" w:hAnsi="Verdana"/>
          <w:sz w:val="20"/>
          <w:szCs w:val="20"/>
        </w:rPr>
      </w:pPr>
      <w:r>
        <w:rPr>
          <w:rFonts w:ascii="Verdana" w:hAnsi="Verdana"/>
          <w:sz w:val="20"/>
          <w:szCs w:val="20"/>
        </w:rPr>
        <w:t>A one-off significant family event or circumstance;</w:t>
      </w:r>
    </w:p>
    <w:p w:rsidR="00601951" w:rsidRDefault="00601951" w:rsidP="000A563F">
      <w:pPr>
        <w:numPr>
          <w:ilvl w:val="0"/>
          <w:numId w:val="7"/>
        </w:numPr>
        <w:tabs>
          <w:tab w:val="left" w:pos="7020"/>
        </w:tabs>
        <w:rPr>
          <w:rFonts w:ascii="Verdana" w:hAnsi="Verdana"/>
          <w:sz w:val="20"/>
          <w:szCs w:val="20"/>
        </w:rPr>
      </w:pPr>
      <w:r>
        <w:rPr>
          <w:rFonts w:ascii="Verdana" w:hAnsi="Verdana"/>
          <w:sz w:val="20"/>
          <w:szCs w:val="20"/>
        </w:rPr>
        <w:t>Representative or elite sporting, musical or drama activity approved by the school;</w:t>
      </w:r>
    </w:p>
    <w:p w:rsidR="00601951" w:rsidRDefault="00601951" w:rsidP="000A563F">
      <w:pPr>
        <w:numPr>
          <w:ilvl w:val="0"/>
          <w:numId w:val="7"/>
        </w:numPr>
        <w:tabs>
          <w:tab w:val="left" w:pos="7020"/>
        </w:tabs>
        <w:rPr>
          <w:rFonts w:ascii="Verdana" w:hAnsi="Verdana"/>
          <w:sz w:val="20"/>
          <w:szCs w:val="20"/>
        </w:rPr>
      </w:pPr>
      <w:r>
        <w:rPr>
          <w:rFonts w:ascii="Verdana" w:hAnsi="Verdana"/>
          <w:sz w:val="20"/>
          <w:szCs w:val="20"/>
        </w:rPr>
        <w:t>Deployment of a parent/carer who is a member of HM Armed Forces.</w:t>
      </w:r>
    </w:p>
    <w:p w:rsidR="00601951" w:rsidRDefault="00601951" w:rsidP="00601951">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 xml:space="preserve">Schools have to report all absences to the local authority.  </w:t>
      </w:r>
    </w:p>
    <w:p w:rsidR="00601951" w:rsidRDefault="00601951" w:rsidP="00601951">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An absence is defined as any time a child is not in school when the school is in session.  Any absence will impact upon a child’s learning</w:t>
      </w:r>
      <w:r w:rsidR="000A563F">
        <w:rPr>
          <w:rFonts w:ascii="Verdana" w:hAnsi="Verdana"/>
          <w:sz w:val="20"/>
          <w:szCs w:val="20"/>
        </w:rPr>
        <w:t>.</w:t>
      </w:r>
    </w:p>
    <w:p w:rsidR="00601951" w:rsidRDefault="00601951" w:rsidP="00601951">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Having the correct information about the reason for the absence enables schools to accurately monitor a child’s attendance and avoid unnecessary follow up action.</w:t>
      </w:r>
    </w:p>
    <w:p w:rsidR="00D7008E" w:rsidRDefault="00D7008E" w:rsidP="00C206FE">
      <w:pPr>
        <w:tabs>
          <w:tab w:val="left" w:pos="7020"/>
        </w:tabs>
        <w:rPr>
          <w:rFonts w:ascii="Verdana" w:hAnsi="Verdana"/>
          <w:sz w:val="20"/>
          <w:szCs w:val="20"/>
        </w:rPr>
      </w:pPr>
      <w:r>
        <w:rPr>
          <w:rFonts w:ascii="Verdana" w:hAnsi="Verdana"/>
          <w:sz w:val="20"/>
          <w:szCs w:val="20"/>
        </w:rPr>
        <w:br w:type="page"/>
      </w:r>
    </w:p>
    <w:p w:rsidR="00D7008E" w:rsidRDefault="001C2F2A" w:rsidP="00C206FE">
      <w:pPr>
        <w:tabs>
          <w:tab w:val="left" w:pos="7020"/>
        </w:tabs>
        <w:rPr>
          <w:rFonts w:ascii="Verdana" w:hAnsi="Verdana"/>
          <w:sz w:val="20"/>
          <w:szCs w:val="20"/>
        </w:rPr>
      </w:pPr>
      <w:r>
        <w:rPr>
          <w:rFonts w:ascii="Verdana" w:hAnsi="Verdana"/>
          <w:noProof/>
          <w:sz w:val="20"/>
          <w:szCs w:val="20"/>
          <w:lang w:val="en-US"/>
        </w:rPr>
        <w:lastRenderedPageBreak/>
        <mc:AlternateContent>
          <mc:Choice Requires="wps">
            <w:drawing>
              <wp:anchor distT="0" distB="0" distL="114300" distR="114300" simplePos="0" relativeHeight="251655168" behindDoc="0" locked="0" layoutInCell="0" allowOverlap="1">
                <wp:simplePos x="0" y="0"/>
                <wp:positionH relativeFrom="page">
                  <wp:posOffset>1249045</wp:posOffset>
                </wp:positionH>
                <wp:positionV relativeFrom="page">
                  <wp:posOffset>470535</wp:posOffset>
                </wp:positionV>
                <wp:extent cx="4810125" cy="2498725"/>
                <wp:effectExtent l="20320" t="22860" r="2730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498725"/>
                        </a:xfrm>
                        <a:prstGeom prst="rect">
                          <a:avLst/>
                        </a:prstGeom>
                        <a:noFill/>
                        <a:ln w="38100" cmpd="dbl">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7008E" w:rsidRPr="0038254C" w:rsidRDefault="00D7008E" w:rsidP="00D7008E">
                            <w:pPr>
                              <w:tabs>
                                <w:tab w:val="left" w:pos="7020"/>
                              </w:tabs>
                              <w:rPr>
                                <w:rFonts w:ascii="Verdana" w:hAnsi="Verdana"/>
                                <w:b/>
                                <w:sz w:val="20"/>
                                <w:szCs w:val="20"/>
                              </w:rPr>
                            </w:pPr>
                            <w:r w:rsidRPr="0038254C">
                              <w:rPr>
                                <w:rFonts w:ascii="Verdana" w:hAnsi="Verdana"/>
                                <w:b/>
                                <w:sz w:val="20"/>
                                <w:szCs w:val="20"/>
                              </w:rPr>
                              <w:t>The Law:</w:t>
                            </w:r>
                          </w:p>
                          <w:p w:rsidR="00D7008E" w:rsidRDefault="00D7008E" w:rsidP="00D7008E">
                            <w:pPr>
                              <w:tabs>
                                <w:tab w:val="left" w:pos="7020"/>
                              </w:tabs>
                              <w:rPr>
                                <w:rFonts w:ascii="Verdana" w:hAnsi="Verdana"/>
                                <w:sz w:val="20"/>
                                <w:szCs w:val="20"/>
                              </w:rPr>
                            </w:pPr>
                            <w:r>
                              <w:rPr>
                                <w:rFonts w:ascii="Verdana" w:hAnsi="Verdana"/>
                                <w:sz w:val="20"/>
                                <w:szCs w:val="20"/>
                              </w:rPr>
                              <w:t>All children have a legal right to education.</w:t>
                            </w:r>
                          </w:p>
                          <w:p w:rsidR="00D7008E" w:rsidRDefault="00D7008E" w:rsidP="00D7008E">
                            <w:pPr>
                              <w:tabs>
                                <w:tab w:val="left" w:pos="7020"/>
                              </w:tabs>
                              <w:rPr>
                                <w:rFonts w:ascii="Verdana" w:hAnsi="Verdana"/>
                                <w:sz w:val="20"/>
                                <w:szCs w:val="20"/>
                              </w:rPr>
                            </w:pPr>
                          </w:p>
                          <w:p w:rsidR="00D7008E" w:rsidRDefault="00D7008E" w:rsidP="00D7008E">
                            <w:pPr>
                              <w:tabs>
                                <w:tab w:val="left" w:pos="7020"/>
                              </w:tabs>
                              <w:rPr>
                                <w:rFonts w:ascii="Verdana" w:hAnsi="Verdana"/>
                                <w:sz w:val="20"/>
                                <w:szCs w:val="20"/>
                              </w:rPr>
                            </w:pPr>
                            <w:r>
                              <w:rPr>
                                <w:rFonts w:ascii="Verdana" w:hAnsi="Verdana"/>
                                <w:sz w:val="20"/>
                                <w:szCs w:val="20"/>
                              </w:rPr>
                              <w:t>All parents are legally responsible for ensuring their child receives an education.</w:t>
                            </w:r>
                          </w:p>
                          <w:p w:rsidR="00D7008E" w:rsidRDefault="00D7008E" w:rsidP="00D7008E">
                            <w:pPr>
                              <w:tabs>
                                <w:tab w:val="left" w:pos="7020"/>
                              </w:tabs>
                              <w:rPr>
                                <w:rFonts w:ascii="Verdana" w:hAnsi="Verdana"/>
                                <w:sz w:val="20"/>
                                <w:szCs w:val="20"/>
                              </w:rPr>
                            </w:pPr>
                          </w:p>
                          <w:p w:rsidR="00D7008E" w:rsidRPr="005213B3" w:rsidRDefault="00D7008E" w:rsidP="00D7008E">
                            <w:pPr>
                              <w:tabs>
                                <w:tab w:val="left" w:pos="7020"/>
                              </w:tabs>
                              <w:rPr>
                                <w:rFonts w:ascii="Verdana" w:hAnsi="Verdana"/>
                                <w:sz w:val="20"/>
                                <w:szCs w:val="20"/>
                              </w:rPr>
                            </w:pPr>
                            <w:r w:rsidRPr="005213B3">
                              <w:rPr>
                                <w:rFonts w:ascii="Verdana" w:hAnsi="Verdana"/>
                                <w:sz w:val="20"/>
                                <w:szCs w:val="20"/>
                              </w:rPr>
                              <w:t xml:space="preserve">Section 7 of the Education Act 1996 places a </w:t>
                            </w:r>
                            <w:r>
                              <w:rPr>
                                <w:rFonts w:ascii="Verdana" w:hAnsi="Verdana"/>
                                <w:sz w:val="20"/>
                                <w:szCs w:val="20"/>
                              </w:rPr>
                              <w:t>d</w:t>
                            </w:r>
                            <w:r w:rsidRPr="005213B3">
                              <w:rPr>
                                <w:rFonts w:ascii="Verdana" w:hAnsi="Verdana"/>
                                <w:sz w:val="20"/>
                                <w:szCs w:val="20"/>
                              </w:rPr>
                              <w:t>uty on all parents to ensure their children receive</w:t>
                            </w:r>
                            <w:r>
                              <w:rPr>
                                <w:rFonts w:ascii="Verdana" w:hAnsi="Verdana"/>
                                <w:sz w:val="20"/>
                                <w:szCs w:val="20"/>
                              </w:rPr>
                              <w:t xml:space="preserve"> </w:t>
                            </w:r>
                            <w:r w:rsidRPr="005213B3">
                              <w:rPr>
                                <w:rFonts w:ascii="Verdana" w:hAnsi="Verdana"/>
                                <w:sz w:val="20"/>
                                <w:szCs w:val="20"/>
                              </w:rPr>
                              <w:t>an efficient full time education.</w:t>
                            </w:r>
                          </w:p>
                          <w:p w:rsidR="00D7008E" w:rsidRDefault="00D7008E" w:rsidP="00D7008E">
                            <w:pPr>
                              <w:tabs>
                                <w:tab w:val="left" w:pos="7020"/>
                              </w:tabs>
                              <w:rPr>
                                <w:rFonts w:ascii="Verdana" w:hAnsi="Verdana"/>
                                <w:sz w:val="20"/>
                                <w:szCs w:val="20"/>
                              </w:rPr>
                            </w:pPr>
                          </w:p>
                          <w:p w:rsidR="00D7008E" w:rsidRPr="005213B3" w:rsidRDefault="00D7008E" w:rsidP="00D7008E">
                            <w:pPr>
                              <w:tabs>
                                <w:tab w:val="left" w:pos="7020"/>
                              </w:tabs>
                              <w:rPr>
                                <w:rFonts w:ascii="Verdana" w:hAnsi="Verdana"/>
                                <w:sz w:val="20"/>
                                <w:szCs w:val="20"/>
                              </w:rPr>
                            </w:pPr>
                            <w:r w:rsidRPr="005213B3">
                              <w:rPr>
                                <w:rFonts w:ascii="Verdana" w:hAnsi="Verdana"/>
                                <w:sz w:val="20"/>
                                <w:szCs w:val="20"/>
                              </w:rPr>
                              <w:t xml:space="preserve">Parents who are seen to fail in their duty can be </w:t>
                            </w:r>
                            <w:r>
                              <w:rPr>
                                <w:rFonts w:ascii="Verdana" w:hAnsi="Verdana"/>
                                <w:sz w:val="20"/>
                                <w:szCs w:val="20"/>
                              </w:rPr>
                              <w:t>b</w:t>
                            </w:r>
                            <w:r w:rsidRPr="005213B3">
                              <w:rPr>
                                <w:rFonts w:ascii="Verdana" w:hAnsi="Verdana"/>
                                <w:sz w:val="20"/>
                                <w:szCs w:val="20"/>
                              </w:rPr>
                              <w:t>rought before the Magistrates Court where a</w:t>
                            </w:r>
                            <w:r>
                              <w:rPr>
                                <w:rFonts w:ascii="Verdana" w:hAnsi="Verdana"/>
                                <w:sz w:val="20"/>
                                <w:szCs w:val="20"/>
                              </w:rPr>
                              <w:t xml:space="preserve"> </w:t>
                            </w:r>
                            <w:r w:rsidRPr="005213B3">
                              <w:rPr>
                                <w:rFonts w:ascii="Verdana" w:hAnsi="Verdana"/>
                                <w:sz w:val="20"/>
                                <w:szCs w:val="20"/>
                              </w:rPr>
                              <w:t>maximum £2500 fine and/or 3-month prison</w:t>
                            </w:r>
                            <w:r>
                              <w:rPr>
                                <w:rFonts w:ascii="Verdana" w:hAnsi="Verdana"/>
                                <w:sz w:val="20"/>
                                <w:szCs w:val="20"/>
                              </w:rPr>
                              <w:t xml:space="preserve"> </w:t>
                            </w:r>
                            <w:r w:rsidRPr="005213B3">
                              <w:rPr>
                                <w:rFonts w:ascii="Verdana" w:hAnsi="Verdana"/>
                                <w:sz w:val="20"/>
                                <w:szCs w:val="20"/>
                              </w:rPr>
                              <w:t>can be imposed.</w:t>
                            </w:r>
                          </w:p>
                          <w:p w:rsidR="00D7008E" w:rsidRPr="005213B3" w:rsidRDefault="00D7008E" w:rsidP="00D7008E">
                            <w:pPr>
                              <w:tabs>
                                <w:tab w:val="left" w:pos="7020"/>
                              </w:tabs>
                              <w:rPr>
                                <w:rFonts w:ascii="Verdana" w:hAnsi="Verdana"/>
                                <w:sz w:val="20"/>
                                <w:szCs w:val="20"/>
                              </w:rPr>
                            </w:pPr>
                          </w:p>
                          <w:p w:rsidR="00D7008E" w:rsidRPr="0038254C" w:rsidRDefault="00D7008E" w:rsidP="002C0A63">
                            <w:pPr>
                              <w:tabs>
                                <w:tab w:val="left" w:pos="7020"/>
                              </w:tabs>
                              <w:rPr>
                                <w:rFonts w:ascii="Cambria" w:hAnsi="Cambria"/>
                                <w:i/>
                                <w:iCs/>
                                <w:sz w:val="28"/>
                                <w:szCs w:val="28"/>
                              </w:rPr>
                            </w:pPr>
                            <w:r>
                              <w:rPr>
                                <w:rFonts w:ascii="Verdana" w:hAnsi="Verdana"/>
                                <w:sz w:val="20"/>
                                <w:szCs w:val="20"/>
                              </w:rPr>
                              <w:t>A</w:t>
                            </w:r>
                            <w:r w:rsidRPr="005213B3">
                              <w:rPr>
                                <w:rFonts w:ascii="Verdana" w:hAnsi="Verdana"/>
                                <w:sz w:val="20"/>
                                <w:szCs w:val="20"/>
                              </w:rPr>
                              <w:t xml:space="preserve">bsence from school can only be authorised by the </w:t>
                            </w:r>
                            <w:r>
                              <w:rPr>
                                <w:rFonts w:ascii="Verdana" w:hAnsi="Verdana"/>
                                <w:sz w:val="20"/>
                                <w:szCs w:val="20"/>
                              </w:rPr>
                              <w:t>Head</w:t>
                            </w:r>
                            <w:r w:rsidR="002C0A63">
                              <w:rPr>
                                <w:rFonts w:ascii="Verdana" w:hAnsi="Verdana"/>
                                <w:sz w:val="20"/>
                                <w:szCs w:val="20"/>
                              </w:rPr>
                              <w:t>teacher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98.35pt;margin-top:37.05pt;width:378.75pt;height:19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XrjwIAACAFAAAOAAAAZHJzL2Uyb0RvYy54bWysVNuO2yAQfa/Uf0C8Z32JN5tY66y2cVJV&#10;2l6k3X4AxjhGxUCBxN5W/fcOOMkm3Zeqqh8wA8OZOTMHbu+GTqA9M5YrWeDkKsaISapqLrcF/vq0&#10;mcwxso7ImgglWYGfmcV3y7dvbnuds1S1StTMIACRNu91gVvndB5FlrasI/ZKaSZhs1GmIw5Ms41q&#10;Q3pA70SUxvEs6pWptVGUWQur5biJlwG/aRh1n5vGModEgSE3F0YTxsqP0fKW5FtDdMvpIQ3yD1l0&#10;hEsIeoIqiSNoZ/grqI5To6xq3BVVXaSahlMWOACbJP6DzWNLNAtcoDhWn8pk/x8s/bT/YhCvoXcY&#10;SdJBi57Y4NA7NaDUV6fXNgenRw1uboBl7+mZWv2g6DeLpFq1RG7ZvTGqbxmpIbvEn4zOjo441oNU&#10;/UdVQxiycyoADY3pPCAUAwE6dOn51BmfCoXFbJ7ESXqNEYW9NFvMb8DwMUh+PK6Nde+Z6pCfFNhA&#10;6wM82T9YN7oeXXw0qTZcCFgnuZCoL/AUQkBs2mkoRl2JkaQSvPaOgbHZVith0J6AmGZpmqXTQw72&#10;3K3jDiQteFfgeew/70RyX5q1rMPcES7GORAQ0m8DU8jzMBul83MRL9bz9TybZOlsPcnispzcb1bZ&#10;ZLZJbq7Lablalckvn2eS5S2vayZ9qkcZJ9nfyeRwoUYBnoR8QcmeM9+E7zXz6DKN0BxgdfwHdkET&#10;XgajINxQDVAQL5RK1c+gDqOgd9AGeFJg0irzA6MermeB7fcdMQwj8UF6hU1vkpm/0MFaJFkGhrnY&#10;qs63iKQAVmDqDEajsXLjO7DThm9biDbqWqp7UGbDg2ZeMjvoGa5hIHR4Mvw9P7eD18vDtvwNAAD/&#10;/wMAUEsDBBQABgAIAAAAIQCCLCcM3wAAAAoBAAAPAAAAZHJzL2Rvd25yZXYueG1sTI9BT4NAEIXv&#10;Jv6HzZh4s0uRQossjTFpvZlYG3sd2BFI2VnCLi3+e9eTHl/my3vfFNvZ9OJCo+ssK1guIhDEtdUd&#10;NwqOH7uHNQjnkTX2lknBNznYlrc3BebaXvmdLgffiFDCLkcFrfdDLqWrWzLoFnYgDrcvOxr0IY6N&#10;1CNeQ7npZRxFqTTYcVhocaCXlurzYTIK0rfsuJqc330mNp73Z3ysXvcnpe7v5ucnEJ5m/wfDr35Q&#10;hzI4VXZi7UQf8ibNAqogS5YgArBZJTGISkGSZinIspD/Xyh/AAAA//8DAFBLAQItABQABgAIAAAA&#10;IQC2gziS/gAAAOEBAAATAAAAAAAAAAAAAAAAAAAAAABbQ29udGVudF9UeXBlc10ueG1sUEsBAi0A&#10;FAAGAAgAAAAhADj9If/WAAAAlAEAAAsAAAAAAAAAAAAAAAAALwEAAF9yZWxzLy5yZWxzUEsBAi0A&#10;FAAGAAgAAAAhAHUNFeuPAgAAIAUAAA4AAAAAAAAAAAAAAAAALgIAAGRycy9lMm9Eb2MueG1sUEsB&#10;Ai0AFAAGAAgAAAAhAIIsJwzfAAAACgEAAA8AAAAAAAAAAAAAAAAA6QQAAGRycy9kb3ducmV2Lnht&#10;bFBLBQYAAAAABAAEAPMAAAD1BQAAAAA=&#10;" o:allowincell="f" filled="f" strokecolor="#622423" strokeweight="3pt">
                <v:stroke linestyle="thinThin"/>
                <v:textbox inset="10.8pt,7.2pt,10.8pt,7.2pt">
                  <w:txbxContent>
                    <w:p w:rsidR="00D7008E" w:rsidRPr="0038254C" w:rsidRDefault="00D7008E" w:rsidP="00D7008E">
                      <w:pPr>
                        <w:tabs>
                          <w:tab w:val="left" w:pos="7020"/>
                        </w:tabs>
                        <w:rPr>
                          <w:rFonts w:ascii="Verdana" w:hAnsi="Verdana"/>
                          <w:b/>
                          <w:sz w:val="20"/>
                          <w:szCs w:val="20"/>
                        </w:rPr>
                      </w:pPr>
                      <w:r w:rsidRPr="0038254C">
                        <w:rPr>
                          <w:rFonts w:ascii="Verdana" w:hAnsi="Verdana"/>
                          <w:b/>
                          <w:sz w:val="20"/>
                          <w:szCs w:val="20"/>
                        </w:rPr>
                        <w:t>The Law:</w:t>
                      </w:r>
                    </w:p>
                    <w:p w:rsidR="00D7008E" w:rsidRDefault="00D7008E" w:rsidP="00D7008E">
                      <w:pPr>
                        <w:tabs>
                          <w:tab w:val="left" w:pos="7020"/>
                        </w:tabs>
                        <w:rPr>
                          <w:rFonts w:ascii="Verdana" w:hAnsi="Verdana"/>
                          <w:sz w:val="20"/>
                          <w:szCs w:val="20"/>
                        </w:rPr>
                      </w:pPr>
                      <w:r>
                        <w:rPr>
                          <w:rFonts w:ascii="Verdana" w:hAnsi="Verdana"/>
                          <w:sz w:val="20"/>
                          <w:szCs w:val="20"/>
                        </w:rPr>
                        <w:t>All children have a legal right to education.</w:t>
                      </w:r>
                    </w:p>
                    <w:p w:rsidR="00D7008E" w:rsidRDefault="00D7008E" w:rsidP="00D7008E">
                      <w:pPr>
                        <w:tabs>
                          <w:tab w:val="left" w:pos="7020"/>
                        </w:tabs>
                        <w:rPr>
                          <w:rFonts w:ascii="Verdana" w:hAnsi="Verdana"/>
                          <w:sz w:val="20"/>
                          <w:szCs w:val="20"/>
                        </w:rPr>
                      </w:pPr>
                    </w:p>
                    <w:p w:rsidR="00D7008E" w:rsidRDefault="00D7008E" w:rsidP="00D7008E">
                      <w:pPr>
                        <w:tabs>
                          <w:tab w:val="left" w:pos="7020"/>
                        </w:tabs>
                        <w:rPr>
                          <w:rFonts w:ascii="Verdana" w:hAnsi="Verdana"/>
                          <w:sz w:val="20"/>
                          <w:szCs w:val="20"/>
                        </w:rPr>
                      </w:pPr>
                      <w:r>
                        <w:rPr>
                          <w:rFonts w:ascii="Verdana" w:hAnsi="Verdana"/>
                          <w:sz w:val="20"/>
                          <w:szCs w:val="20"/>
                        </w:rPr>
                        <w:t>All parents are legally responsible for ensuring their child receives an education.</w:t>
                      </w:r>
                    </w:p>
                    <w:p w:rsidR="00D7008E" w:rsidRDefault="00D7008E" w:rsidP="00D7008E">
                      <w:pPr>
                        <w:tabs>
                          <w:tab w:val="left" w:pos="7020"/>
                        </w:tabs>
                        <w:rPr>
                          <w:rFonts w:ascii="Verdana" w:hAnsi="Verdana"/>
                          <w:sz w:val="20"/>
                          <w:szCs w:val="20"/>
                        </w:rPr>
                      </w:pPr>
                    </w:p>
                    <w:p w:rsidR="00D7008E" w:rsidRPr="005213B3" w:rsidRDefault="00D7008E" w:rsidP="00D7008E">
                      <w:pPr>
                        <w:tabs>
                          <w:tab w:val="left" w:pos="7020"/>
                        </w:tabs>
                        <w:rPr>
                          <w:rFonts w:ascii="Verdana" w:hAnsi="Verdana"/>
                          <w:sz w:val="20"/>
                          <w:szCs w:val="20"/>
                        </w:rPr>
                      </w:pPr>
                      <w:r w:rsidRPr="005213B3">
                        <w:rPr>
                          <w:rFonts w:ascii="Verdana" w:hAnsi="Verdana"/>
                          <w:sz w:val="20"/>
                          <w:szCs w:val="20"/>
                        </w:rPr>
                        <w:t xml:space="preserve">Section 7 of the Education Act 1996 places a </w:t>
                      </w:r>
                      <w:r>
                        <w:rPr>
                          <w:rFonts w:ascii="Verdana" w:hAnsi="Verdana"/>
                          <w:sz w:val="20"/>
                          <w:szCs w:val="20"/>
                        </w:rPr>
                        <w:t>d</w:t>
                      </w:r>
                      <w:r w:rsidRPr="005213B3">
                        <w:rPr>
                          <w:rFonts w:ascii="Verdana" w:hAnsi="Verdana"/>
                          <w:sz w:val="20"/>
                          <w:szCs w:val="20"/>
                        </w:rPr>
                        <w:t>uty on all parents to ensure their children receive</w:t>
                      </w:r>
                      <w:r>
                        <w:rPr>
                          <w:rFonts w:ascii="Verdana" w:hAnsi="Verdana"/>
                          <w:sz w:val="20"/>
                          <w:szCs w:val="20"/>
                        </w:rPr>
                        <w:t xml:space="preserve"> </w:t>
                      </w:r>
                      <w:r w:rsidRPr="005213B3">
                        <w:rPr>
                          <w:rFonts w:ascii="Verdana" w:hAnsi="Verdana"/>
                          <w:sz w:val="20"/>
                          <w:szCs w:val="20"/>
                        </w:rPr>
                        <w:t>an efficient full time education.</w:t>
                      </w:r>
                    </w:p>
                    <w:p w:rsidR="00D7008E" w:rsidRDefault="00D7008E" w:rsidP="00D7008E">
                      <w:pPr>
                        <w:tabs>
                          <w:tab w:val="left" w:pos="7020"/>
                        </w:tabs>
                        <w:rPr>
                          <w:rFonts w:ascii="Verdana" w:hAnsi="Verdana"/>
                          <w:sz w:val="20"/>
                          <w:szCs w:val="20"/>
                        </w:rPr>
                      </w:pPr>
                    </w:p>
                    <w:p w:rsidR="00D7008E" w:rsidRPr="005213B3" w:rsidRDefault="00D7008E" w:rsidP="00D7008E">
                      <w:pPr>
                        <w:tabs>
                          <w:tab w:val="left" w:pos="7020"/>
                        </w:tabs>
                        <w:rPr>
                          <w:rFonts w:ascii="Verdana" w:hAnsi="Verdana"/>
                          <w:sz w:val="20"/>
                          <w:szCs w:val="20"/>
                        </w:rPr>
                      </w:pPr>
                      <w:r w:rsidRPr="005213B3">
                        <w:rPr>
                          <w:rFonts w:ascii="Verdana" w:hAnsi="Verdana"/>
                          <w:sz w:val="20"/>
                          <w:szCs w:val="20"/>
                        </w:rPr>
                        <w:t xml:space="preserve">Parents who are seen to fail in their duty can be </w:t>
                      </w:r>
                      <w:r>
                        <w:rPr>
                          <w:rFonts w:ascii="Verdana" w:hAnsi="Verdana"/>
                          <w:sz w:val="20"/>
                          <w:szCs w:val="20"/>
                        </w:rPr>
                        <w:t>b</w:t>
                      </w:r>
                      <w:r w:rsidRPr="005213B3">
                        <w:rPr>
                          <w:rFonts w:ascii="Verdana" w:hAnsi="Verdana"/>
                          <w:sz w:val="20"/>
                          <w:szCs w:val="20"/>
                        </w:rPr>
                        <w:t>rought before the Magistrates Court where a</w:t>
                      </w:r>
                      <w:r>
                        <w:rPr>
                          <w:rFonts w:ascii="Verdana" w:hAnsi="Verdana"/>
                          <w:sz w:val="20"/>
                          <w:szCs w:val="20"/>
                        </w:rPr>
                        <w:t xml:space="preserve"> </w:t>
                      </w:r>
                      <w:r w:rsidRPr="005213B3">
                        <w:rPr>
                          <w:rFonts w:ascii="Verdana" w:hAnsi="Verdana"/>
                          <w:sz w:val="20"/>
                          <w:szCs w:val="20"/>
                        </w:rPr>
                        <w:t>maximum £2500 fine and/or 3-month prison</w:t>
                      </w:r>
                      <w:r>
                        <w:rPr>
                          <w:rFonts w:ascii="Verdana" w:hAnsi="Verdana"/>
                          <w:sz w:val="20"/>
                          <w:szCs w:val="20"/>
                        </w:rPr>
                        <w:t xml:space="preserve"> </w:t>
                      </w:r>
                      <w:r w:rsidRPr="005213B3">
                        <w:rPr>
                          <w:rFonts w:ascii="Verdana" w:hAnsi="Verdana"/>
                          <w:sz w:val="20"/>
                          <w:szCs w:val="20"/>
                        </w:rPr>
                        <w:t>can be imposed.</w:t>
                      </w:r>
                    </w:p>
                    <w:p w:rsidR="00D7008E" w:rsidRPr="005213B3" w:rsidRDefault="00D7008E" w:rsidP="00D7008E">
                      <w:pPr>
                        <w:tabs>
                          <w:tab w:val="left" w:pos="7020"/>
                        </w:tabs>
                        <w:rPr>
                          <w:rFonts w:ascii="Verdana" w:hAnsi="Verdana"/>
                          <w:sz w:val="20"/>
                          <w:szCs w:val="20"/>
                        </w:rPr>
                      </w:pPr>
                    </w:p>
                    <w:p w:rsidR="00D7008E" w:rsidRPr="0038254C" w:rsidRDefault="00D7008E" w:rsidP="002C0A63">
                      <w:pPr>
                        <w:tabs>
                          <w:tab w:val="left" w:pos="7020"/>
                        </w:tabs>
                        <w:rPr>
                          <w:rFonts w:ascii="Cambria" w:hAnsi="Cambria"/>
                          <w:i/>
                          <w:iCs/>
                          <w:sz w:val="28"/>
                          <w:szCs w:val="28"/>
                        </w:rPr>
                      </w:pPr>
                      <w:r>
                        <w:rPr>
                          <w:rFonts w:ascii="Verdana" w:hAnsi="Verdana"/>
                          <w:sz w:val="20"/>
                          <w:szCs w:val="20"/>
                        </w:rPr>
                        <w:t>A</w:t>
                      </w:r>
                      <w:r w:rsidRPr="005213B3">
                        <w:rPr>
                          <w:rFonts w:ascii="Verdana" w:hAnsi="Verdana"/>
                          <w:sz w:val="20"/>
                          <w:szCs w:val="20"/>
                        </w:rPr>
                        <w:t xml:space="preserve">bsence from school can only be authorised by the </w:t>
                      </w:r>
                      <w:proofErr w:type="spellStart"/>
                      <w:r>
                        <w:rPr>
                          <w:rFonts w:ascii="Verdana" w:hAnsi="Verdana"/>
                          <w:sz w:val="20"/>
                          <w:szCs w:val="20"/>
                        </w:rPr>
                        <w:t>Head</w:t>
                      </w:r>
                      <w:r w:rsidR="002C0A63">
                        <w:rPr>
                          <w:rFonts w:ascii="Verdana" w:hAnsi="Verdana"/>
                          <w:sz w:val="20"/>
                          <w:szCs w:val="20"/>
                        </w:rPr>
                        <w:t>teacher</w:t>
                      </w:r>
                      <w:proofErr w:type="spellEnd"/>
                    </w:p>
                  </w:txbxContent>
                </v:textbox>
                <w10:wrap type="square" anchorx="page" anchory="page"/>
              </v:shape>
            </w:pict>
          </mc:Fallback>
        </mc:AlternateContent>
      </w: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D7008E" w:rsidRDefault="00D7008E" w:rsidP="00C206FE">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There is no good time to be absent from school.  It is particularly important that children attend school in the first few weeks of the school year; this is the time when friendships are made and learning routines are established.</w:t>
      </w:r>
    </w:p>
    <w:p w:rsidR="00601951" w:rsidRDefault="00601951" w:rsidP="00601951">
      <w:pPr>
        <w:tabs>
          <w:tab w:val="left" w:pos="7020"/>
        </w:tabs>
        <w:rPr>
          <w:rFonts w:ascii="Verdana" w:hAnsi="Verdana"/>
          <w:sz w:val="20"/>
          <w:szCs w:val="20"/>
        </w:rPr>
      </w:pPr>
    </w:p>
    <w:p w:rsidR="00601951" w:rsidRPr="00ED5283" w:rsidRDefault="00601951" w:rsidP="00601951">
      <w:pPr>
        <w:tabs>
          <w:tab w:val="left" w:pos="7020"/>
        </w:tabs>
        <w:rPr>
          <w:rFonts w:ascii="Verdana" w:hAnsi="Verdana"/>
          <w:sz w:val="20"/>
          <w:szCs w:val="20"/>
        </w:rPr>
      </w:pPr>
      <w:r w:rsidRPr="00ED5283">
        <w:rPr>
          <w:rFonts w:ascii="Verdana" w:hAnsi="Verdana"/>
          <w:sz w:val="20"/>
          <w:szCs w:val="20"/>
        </w:rPr>
        <w:t>National statistics show 10 days absence in any academic year does have a negative effect on attainment</w:t>
      </w:r>
      <w:r w:rsidR="00AC6F0A">
        <w:rPr>
          <w:rFonts w:ascii="Verdana" w:hAnsi="Verdana"/>
          <w:sz w:val="20"/>
          <w:szCs w:val="20"/>
        </w:rPr>
        <w:t>.</w:t>
      </w:r>
    </w:p>
    <w:p w:rsidR="00601951" w:rsidRDefault="00601951" w:rsidP="00601951">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sidRPr="005213B3">
        <w:rPr>
          <w:rFonts w:ascii="Verdana" w:hAnsi="Verdana"/>
          <w:sz w:val="20"/>
          <w:szCs w:val="20"/>
        </w:rPr>
        <w:t>Your school is open for 190 days each year</w:t>
      </w:r>
      <w:r>
        <w:rPr>
          <w:rFonts w:ascii="Verdana" w:hAnsi="Verdana"/>
          <w:sz w:val="20"/>
          <w:szCs w:val="20"/>
        </w:rPr>
        <w:t>.  This leaves 175 days for holidays, appointments, shopping and spending time together.</w:t>
      </w:r>
    </w:p>
    <w:p w:rsidR="00601951" w:rsidRDefault="00601951" w:rsidP="00601951">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 xml:space="preserve">If your child has 10 days absence during the school year, </w:t>
      </w:r>
      <w:r w:rsidR="00F2341B">
        <w:rPr>
          <w:rFonts w:ascii="Verdana" w:hAnsi="Verdana"/>
          <w:sz w:val="20"/>
          <w:szCs w:val="20"/>
        </w:rPr>
        <w:t xml:space="preserve">this </w:t>
      </w:r>
      <w:r>
        <w:rPr>
          <w:rFonts w:ascii="Verdana" w:hAnsi="Verdana"/>
          <w:sz w:val="20"/>
          <w:szCs w:val="20"/>
        </w:rPr>
        <w:t>means your child will only have 180 days at school and 185 days off.</w:t>
      </w:r>
    </w:p>
    <w:p w:rsidR="00601951" w:rsidRDefault="00601951" w:rsidP="00601951">
      <w:pPr>
        <w:tabs>
          <w:tab w:val="left" w:pos="7020"/>
        </w:tabs>
        <w:rPr>
          <w:rFonts w:ascii="Verdana" w:hAnsi="Verdana"/>
          <w:sz w:val="20"/>
          <w:szCs w:val="20"/>
        </w:rPr>
      </w:pPr>
    </w:p>
    <w:p w:rsidR="00601951" w:rsidRDefault="001C2F2A" w:rsidP="00601951">
      <w:pPr>
        <w:tabs>
          <w:tab w:val="left" w:pos="7020"/>
        </w:tabs>
        <w:rPr>
          <w:rFonts w:ascii="Verdana" w:hAnsi="Verdana"/>
          <w:sz w:val="20"/>
          <w:szCs w:val="20"/>
        </w:rPr>
      </w:pPr>
      <w:r>
        <w:rPr>
          <w:rFonts w:ascii="Verdana" w:hAnsi="Verdana"/>
          <w:b/>
          <w:i/>
          <w:noProof/>
          <w:sz w:val="20"/>
          <w:szCs w:val="20"/>
          <w:lang w:val="en-US"/>
        </w:rPr>
        <w:drawing>
          <wp:anchor distT="0" distB="0" distL="114300" distR="114300" simplePos="0" relativeHeight="251658240" behindDoc="1" locked="0" layoutInCell="1" allowOverlap="1">
            <wp:simplePos x="0" y="0"/>
            <wp:positionH relativeFrom="column">
              <wp:posOffset>2757805</wp:posOffset>
            </wp:positionH>
            <wp:positionV relativeFrom="paragraph">
              <wp:posOffset>290830</wp:posOffset>
            </wp:positionV>
            <wp:extent cx="675640" cy="675640"/>
            <wp:effectExtent l="0" t="0" r="0" b="0"/>
            <wp:wrapNone/>
            <wp:docPr id="31" name="Picture 31" descr="MC9102159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1021595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951">
        <w:rPr>
          <w:rFonts w:ascii="Verdana" w:hAnsi="Verdana"/>
          <w:sz w:val="20"/>
          <w:szCs w:val="20"/>
        </w:rPr>
        <w:t>If your child has 10 days absence, they can only achieve 94.74% attendance across the year.</w:t>
      </w:r>
    </w:p>
    <w:p w:rsidR="00601951" w:rsidRPr="005F5AD2" w:rsidRDefault="00601951" w:rsidP="00601951">
      <w:pPr>
        <w:tabs>
          <w:tab w:val="left" w:pos="7020"/>
        </w:tabs>
        <w:rPr>
          <w:rFonts w:ascii="Verdana" w:hAnsi="Verdana"/>
          <w:b/>
          <w:i/>
          <w:sz w:val="20"/>
          <w:szCs w:val="20"/>
        </w:rPr>
      </w:pPr>
    </w:p>
    <w:p w:rsidR="00601951" w:rsidRPr="005213B3" w:rsidRDefault="001C2F2A" w:rsidP="00601951">
      <w:pPr>
        <w:tabs>
          <w:tab w:val="left" w:pos="7020"/>
        </w:tabs>
        <w:ind w:left="360"/>
        <w:rPr>
          <w:rFonts w:ascii="Verdana" w:hAnsi="Verdana"/>
          <w:sz w:val="20"/>
          <w:szCs w:val="20"/>
        </w:rPr>
      </w:pPr>
      <w:r w:rsidRPr="005213B3">
        <w:rPr>
          <w:rFonts w:ascii="Verdana" w:hAnsi="Verdana"/>
          <w:noProof/>
          <w:sz w:val="20"/>
          <w:szCs w:val="20"/>
          <w:lang w:val="en-US"/>
        </w:rPr>
        <w:drawing>
          <wp:anchor distT="0" distB="0" distL="114300" distR="114300" simplePos="0" relativeHeight="251657216" behindDoc="0" locked="0" layoutInCell="1" allowOverlap="1">
            <wp:simplePos x="0" y="0"/>
            <wp:positionH relativeFrom="column">
              <wp:posOffset>-88265</wp:posOffset>
            </wp:positionH>
            <wp:positionV relativeFrom="paragraph">
              <wp:posOffset>107315</wp:posOffset>
            </wp:positionV>
            <wp:extent cx="241300" cy="241300"/>
            <wp:effectExtent l="0" t="0" r="0" b="0"/>
            <wp:wrapTight wrapText="bothSides">
              <wp:wrapPolygon edited="0">
                <wp:start x="5116" y="0"/>
                <wp:lineTo x="0" y="6821"/>
                <wp:lineTo x="0" y="15347"/>
                <wp:lineTo x="5116" y="20463"/>
                <wp:lineTo x="15347" y="20463"/>
                <wp:lineTo x="20463" y="13642"/>
                <wp:lineTo x="20463" y="6821"/>
                <wp:lineTo x="15347" y="0"/>
                <wp:lineTo x="5116" y="0"/>
              </wp:wrapPolygon>
            </wp:wrapTight>
            <wp:docPr id="29" name="Picture 29" descr="wb015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b01570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951" w:rsidRPr="005F5AD2" w:rsidRDefault="00601951" w:rsidP="00601951">
      <w:pPr>
        <w:tabs>
          <w:tab w:val="left" w:pos="7020"/>
        </w:tabs>
        <w:rPr>
          <w:rFonts w:ascii="Verdana" w:hAnsi="Verdana"/>
          <w:b/>
          <w:i/>
          <w:sz w:val="20"/>
          <w:szCs w:val="20"/>
        </w:rPr>
      </w:pPr>
      <w:r w:rsidRPr="005F5AD2">
        <w:rPr>
          <w:rFonts w:ascii="Verdana" w:hAnsi="Verdana"/>
          <w:b/>
          <w:i/>
          <w:sz w:val="20"/>
          <w:szCs w:val="20"/>
        </w:rPr>
        <w:t>It affects their ability to succeed</w:t>
      </w:r>
    </w:p>
    <w:p w:rsidR="00601951" w:rsidRDefault="00601951" w:rsidP="00601951">
      <w:pPr>
        <w:tabs>
          <w:tab w:val="left" w:pos="7020"/>
        </w:tabs>
        <w:ind w:left="720"/>
        <w:rPr>
          <w:rFonts w:ascii="Verdana" w:hAnsi="Verdana"/>
          <w:sz w:val="20"/>
          <w:szCs w:val="20"/>
        </w:rPr>
      </w:pPr>
    </w:p>
    <w:p w:rsidR="008C3241" w:rsidRDefault="008C3241" w:rsidP="00601951">
      <w:pPr>
        <w:tabs>
          <w:tab w:val="left" w:pos="7020"/>
        </w:tabs>
        <w:ind w:left="720"/>
        <w:rPr>
          <w:rFonts w:ascii="Verdana" w:hAnsi="Verdana"/>
          <w:sz w:val="20"/>
          <w:szCs w:val="20"/>
        </w:rPr>
      </w:pPr>
    </w:p>
    <w:p w:rsidR="00FE3473" w:rsidRDefault="00FE3473" w:rsidP="00601951">
      <w:pPr>
        <w:tabs>
          <w:tab w:val="left" w:pos="7020"/>
        </w:tabs>
        <w:ind w:left="720"/>
        <w:rPr>
          <w:rFonts w:ascii="Verdana" w:hAnsi="Verdana"/>
          <w:sz w:val="20"/>
          <w:szCs w:val="20"/>
        </w:rPr>
      </w:pPr>
    </w:p>
    <w:p w:rsidR="008C3241" w:rsidRDefault="00160D16" w:rsidP="00601951">
      <w:pPr>
        <w:tabs>
          <w:tab w:val="left" w:pos="7020"/>
        </w:tabs>
        <w:ind w:left="720"/>
        <w:rPr>
          <w:rFonts w:ascii="Verdana" w:hAnsi="Verdana"/>
          <w:sz w:val="20"/>
          <w:szCs w:val="20"/>
        </w:rPr>
      </w:pPr>
      <w:r>
        <w:rPr>
          <w:rFonts w:ascii="Verdana" w:hAnsi="Verdana"/>
          <w:noProof/>
          <w:sz w:val="20"/>
          <w:szCs w:val="20"/>
          <w:lang w:val="en-US"/>
        </w:rPr>
        <w:drawing>
          <wp:anchor distT="0" distB="0" distL="114300" distR="114300" simplePos="0" relativeHeight="251659264" behindDoc="1" locked="0" layoutInCell="1" allowOverlap="1">
            <wp:simplePos x="0" y="0"/>
            <wp:positionH relativeFrom="column">
              <wp:posOffset>3510280</wp:posOffset>
            </wp:positionH>
            <wp:positionV relativeFrom="paragraph">
              <wp:posOffset>86995</wp:posOffset>
            </wp:positionV>
            <wp:extent cx="642620" cy="4298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620" cy="429895"/>
                    </a:xfrm>
                    <a:prstGeom prst="rect">
                      <a:avLst/>
                    </a:prstGeom>
                    <a:noFill/>
                  </pic:spPr>
                </pic:pic>
              </a:graphicData>
            </a:graphic>
            <wp14:sizeRelH relativeFrom="page">
              <wp14:pctWidth>0</wp14:pctWidth>
            </wp14:sizeRelH>
            <wp14:sizeRelV relativeFrom="page">
              <wp14:pctHeight>0</wp14:pctHeight>
            </wp14:sizeRelV>
          </wp:anchor>
        </w:drawing>
      </w:r>
      <w:r w:rsidR="001C2F2A" w:rsidRPr="005213B3">
        <w:rPr>
          <w:rFonts w:ascii="Verdana" w:hAnsi="Verdana"/>
          <w:noProof/>
          <w:sz w:val="20"/>
          <w:szCs w:val="20"/>
          <w:lang w:val="en-US"/>
        </w:rPr>
        <w:drawing>
          <wp:anchor distT="0" distB="0" distL="114300" distR="114300" simplePos="0" relativeHeight="251656192" behindDoc="0" locked="0" layoutInCell="1" allowOverlap="1">
            <wp:simplePos x="0" y="0"/>
            <wp:positionH relativeFrom="column">
              <wp:posOffset>14605</wp:posOffset>
            </wp:positionH>
            <wp:positionV relativeFrom="paragraph">
              <wp:posOffset>133350</wp:posOffset>
            </wp:positionV>
            <wp:extent cx="241300" cy="241300"/>
            <wp:effectExtent l="0" t="0" r="0" b="0"/>
            <wp:wrapTight wrapText="bothSides">
              <wp:wrapPolygon edited="0">
                <wp:start x="5116" y="0"/>
                <wp:lineTo x="0" y="6821"/>
                <wp:lineTo x="0" y="15347"/>
                <wp:lineTo x="5116" y="20463"/>
                <wp:lineTo x="15347" y="20463"/>
                <wp:lineTo x="20463" y="13642"/>
                <wp:lineTo x="20463" y="6821"/>
                <wp:lineTo x="15347" y="0"/>
                <wp:lineTo x="5116" y="0"/>
              </wp:wrapPolygon>
            </wp:wrapTight>
            <wp:docPr id="28" name="Picture 28" descr="wb015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b01570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951" w:rsidRDefault="00601951" w:rsidP="00601951">
      <w:pPr>
        <w:tabs>
          <w:tab w:val="left" w:pos="7020"/>
        </w:tabs>
        <w:rPr>
          <w:rFonts w:ascii="Verdana" w:hAnsi="Verdana"/>
          <w:sz w:val="20"/>
          <w:szCs w:val="20"/>
        </w:rPr>
      </w:pPr>
      <w:r w:rsidRPr="005F5AD2">
        <w:rPr>
          <w:rFonts w:ascii="Verdana" w:hAnsi="Verdana"/>
          <w:b/>
          <w:i/>
          <w:sz w:val="20"/>
          <w:szCs w:val="20"/>
        </w:rPr>
        <w:t xml:space="preserve">It affects their ability to </w:t>
      </w:r>
      <w:r>
        <w:rPr>
          <w:rFonts w:ascii="Verdana" w:hAnsi="Verdana"/>
          <w:b/>
          <w:i/>
          <w:sz w:val="20"/>
          <w:szCs w:val="20"/>
        </w:rPr>
        <w:t>make friends</w:t>
      </w:r>
    </w:p>
    <w:p w:rsidR="008C3241" w:rsidRDefault="008C3241" w:rsidP="00601951">
      <w:pPr>
        <w:tabs>
          <w:tab w:val="left" w:pos="7020"/>
        </w:tabs>
        <w:rPr>
          <w:rFonts w:ascii="Verdana" w:hAnsi="Verdana"/>
          <w:sz w:val="20"/>
          <w:szCs w:val="20"/>
        </w:rPr>
      </w:pPr>
    </w:p>
    <w:p w:rsidR="008C3241" w:rsidRDefault="008C3241" w:rsidP="00601951">
      <w:pPr>
        <w:tabs>
          <w:tab w:val="left" w:pos="7020"/>
        </w:tabs>
        <w:rPr>
          <w:rFonts w:ascii="Verdana" w:hAnsi="Verdana"/>
          <w:sz w:val="20"/>
          <w:szCs w:val="20"/>
        </w:rPr>
      </w:pPr>
    </w:p>
    <w:p w:rsidR="00601951" w:rsidRPr="00A9743E" w:rsidRDefault="00601951" w:rsidP="00601951">
      <w:pPr>
        <w:tabs>
          <w:tab w:val="left" w:pos="7020"/>
        </w:tabs>
        <w:rPr>
          <w:rFonts w:ascii="Verdana" w:hAnsi="Verdana"/>
          <w:sz w:val="20"/>
          <w:szCs w:val="20"/>
        </w:rPr>
      </w:pPr>
      <w:r w:rsidRPr="00A9743E">
        <w:rPr>
          <w:rFonts w:ascii="Verdana" w:hAnsi="Verdana"/>
          <w:sz w:val="20"/>
          <w:szCs w:val="20"/>
        </w:rPr>
        <w:t>Absence Information</w:t>
      </w:r>
    </w:p>
    <w:p w:rsidR="00601951" w:rsidRPr="005213B3" w:rsidRDefault="00601951" w:rsidP="00601951">
      <w:pPr>
        <w:tabs>
          <w:tab w:val="left" w:pos="7020"/>
        </w:tabs>
        <w:rPr>
          <w:rFonts w:ascii="Verdana" w:hAnsi="Verdana"/>
          <w:sz w:val="20"/>
          <w:szCs w:val="20"/>
        </w:rPr>
      </w:pPr>
    </w:p>
    <w:p w:rsidR="00601951" w:rsidRDefault="00601951" w:rsidP="000A563F">
      <w:pPr>
        <w:numPr>
          <w:ilvl w:val="0"/>
          <w:numId w:val="8"/>
        </w:numPr>
        <w:tabs>
          <w:tab w:val="left" w:pos="7020"/>
        </w:tabs>
        <w:rPr>
          <w:rFonts w:ascii="Verdana" w:hAnsi="Verdana"/>
          <w:sz w:val="20"/>
          <w:szCs w:val="20"/>
        </w:rPr>
      </w:pPr>
      <w:r>
        <w:rPr>
          <w:rFonts w:ascii="Verdana" w:hAnsi="Verdana"/>
          <w:sz w:val="20"/>
          <w:szCs w:val="20"/>
        </w:rPr>
        <w:t xml:space="preserve">All parents </w:t>
      </w:r>
      <w:r w:rsidRPr="005213B3">
        <w:rPr>
          <w:rFonts w:ascii="Verdana" w:hAnsi="Verdana"/>
          <w:sz w:val="20"/>
          <w:szCs w:val="20"/>
        </w:rPr>
        <w:t xml:space="preserve">must complete a </w:t>
      </w:r>
      <w:r>
        <w:rPr>
          <w:rFonts w:ascii="Verdana" w:hAnsi="Verdana"/>
          <w:sz w:val="20"/>
          <w:szCs w:val="20"/>
        </w:rPr>
        <w:t>leave of absence form t</w:t>
      </w:r>
      <w:r w:rsidRPr="00ED5283">
        <w:rPr>
          <w:rFonts w:ascii="Verdana" w:hAnsi="Verdana"/>
          <w:sz w:val="20"/>
          <w:szCs w:val="20"/>
        </w:rPr>
        <w:t>o apply for</w:t>
      </w:r>
      <w:r>
        <w:rPr>
          <w:rFonts w:ascii="Verdana" w:hAnsi="Verdana"/>
          <w:sz w:val="20"/>
          <w:szCs w:val="20"/>
        </w:rPr>
        <w:t xml:space="preserve"> any leave of absence </w:t>
      </w:r>
      <w:r w:rsidRPr="005213B3">
        <w:rPr>
          <w:rFonts w:ascii="Verdana" w:hAnsi="Verdana"/>
          <w:sz w:val="20"/>
          <w:szCs w:val="20"/>
        </w:rPr>
        <w:t>in school term time.</w:t>
      </w:r>
    </w:p>
    <w:p w:rsidR="00601951" w:rsidRDefault="00601951" w:rsidP="00601951">
      <w:pPr>
        <w:tabs>
          <w:tab w:val="left" w:pos="7020"/>
        </w:tabs>
        <w:ind w:left="720"/>
        <w:rPr>
          <w:rFonts w:ascii="Verdana" w:hAnsi="Verdana"/>
          <w:sz w:val="20"/>
          <w:szCs w:val="20"/>
        </w:rPr>
      </w:pPr>
    </w:p>
    <w:p w:rsidR="00601951" w:rsidRDefault="00601951" w:rsidP="000A563F">
      <w:pPr>
        <w:numPr>
          <w:ilvl w:val="0"/>
          <w:numId w:val="8"/>
        </w:numPr>
        <w:tabs>
          <w:tab w:val="left" w:pos="7020"/>
        </w:tabs>
        <w:rPr>
          <w:rFonts w:ascii="Verdana" w:hAnsi="Verdana"/>
          <w:sz w:val="20"/>
          <w:szCs w:val="20"/>
        </w:rPr>
      </w:pPr>
      <w:r w:rsidRPr="005213B3">
        <w:rPr>
          <w:rFonts w:ascii="Verdana" w:hAnsi="Verdana"/>
          <w:sz w:val="20"/>
          <w:szCs w:val="20"/>
        </w:rPr>
        <w:t xml:space="preserve">All requests will </w:t>
      </w:r>
      <w:r>
        <w:rPr>
          <w:rFonts w:ascii="Verdana" w:hAnsi="Verdana"/>
          <w:sz w:val="20"/>
          <w:szCs w:val="20"/>
        </w:rPr>
        <w:t>be considered on an individual basis and subject to the cluster policy and school’s attendance policy</w:t>
      </w:r>
      <w:r w:rsidR="00AC6F0A">
        <w:rPr>
          <w:rFonts w:ascii="Verdana" w:hAnsi="Verdana"/>
          <w:sz w:val="20"/>
          <w:szCs w:val="20"/>
        </w:rPr>
        <w:t>.</w:t>
      </w:r>
    </w:p>
    <w:p w:rsidR="000A563F" w:rsidRDefault="000A563F" w:rsidP="000A563F">
      <w:pPr>
        <w:tabs>
          <w:tab w:val="left" w:pos="7020"/>
        </w:tabs>
        <w:ind w:left="720"/>
        <w:rPr>
          <w:rFonts w:ascii="Verdana" w:hAnsi="Verdana"/>
          <w:sz w:val="20"/>
          <w:szCs w:val="20"/>
        </w:rPr>
      </w:pPr>
    </w:p>
    <w:p w:rsidR="00F739C4" w:rsidRPr="00FE3473" w:rsidRDefault="00F739C4" w:rsidP="00F739C4">
      <w:pPr>
        <w:numPr>
          <w:ilvl w:val="0"/>
          <w:numId w:val="8"/>
        </w:numPr>
        <w:tabs>
          <w:tab w:val="left" w:pos="7020"/>
        </w:tabs>
        <w:rPr>
          <w:rFonts w:ascii="Verdana" w:hAnsi="Verdana"/>
          <w:sz w:val="20"/>
          <w:szCs w:val="20"/>
        </w:rPr>
      </w:pPr>
      <w:r w:rsidRPr="00FE3473">
        <w:rPr>
          <w:rFonts w:ascii="Verdana" w:hAnsi="Verdana"/>
          <w:sz w:val="20"/>
          <w:szCs w:val="20"/>
        </w:rPr>
        <w:t>Schools will submit referrals to the Local Authority for 10 consecutive sessions</w:t>
      </w:r>
      <w:bookmarkStart w:id="2" w:name="m_7411535559182550121_m_6501041802649596"/>
      <w:r w:rsidRPr="00FE3473">
        <w:rPr>
          <w:rFonts w:ascii="Verdana" w:hAnsi="Verdana"/>
          <w:sz w:val="20"/>
          <w:szCs w:val="20"/>
        </w:rPr>
        <w:t xml:space="preserve"> (5 days)</w:t>
      </w:r>
      <w:bookmarkEnd w:id="2"/>
      <w:r w:rsidRPr="00FE3473">
        <w:rPr>
          <w:rFonts w:ascii="Verdana" w:hAnsi="Verdana"/>
          <w:sz w:val="20"/>
          <w:szCs w:val="20"/>
        </w:rPr>
        <w:t xml:space="preserve"> </w:t>
      </w:r>
      <w:r w:rsidR="002C0A63">
        <w:rPr>
          <w:rFonts w:ascii="Verdana" w:hAnsi="Verdana"/>
          <w:sz w:val="20"/>
          <w:szCs w:val="20"/>
        </w:rPr>
        <w:t xml:space="preserve">or more </w:t>
      </w:r>
      <w:r w:rsidRPr="00FE3473">
        <w:rPr>
          <w:rFonts w:ascii="Verdana" w:hAnsi="Verdana"/>
          <w:sz w:val="20"/>
          <w:szCs w:val="20"/>
        </w:rPr>
        <w:t>of unauthorised absence where some or all of the absence may be attributed to an unauthorised holiday in term-time (for absences from 1 September 2017).  The Local Authority may decide to issue a fixed penalty notice.</w:t>
      </w:r>
    </w:p>
    <w:p w:rsidR="00601951" w:rsidRDefault="00601951" w:rsidP="00601951">
      <w:pPr>
        <w:tabs>
          <w:tab w:val="left" w:pos="7020"/>
        </w:tabs>
        <w:rPr>
          <w:rFonts w:ascii="Verdana" w:hAnsi="Verdana"/>
          <w:sz w:val="20"/>
          <w:szCs w:val="20"/>
        </w:rPr>
      </w:pPr>
    </w:p>
    <w:p w:rsidR="00601951" w:rsidRPr="005213B3" w:rsidRDefault="00601951" w:rsidP="00601951">
      <w:pPr>
        <w:tabs>
          <w:tab w:val="left" w:pos="7020"/>
        </w:tabs>
        <w:rPr>
          <w:rFonts w:ascii="Verdana" w:hAnsi="Verdana"/>
          <w:sz w:val="20"/>
          <w:szCs w:val="20"/>
        </w:rPr>
      </w:pPr>
      <w:r w:rsidRPr="005213B3">
        <w:rPr>
          <w:rFonts w:ascii="Verdana" w:hAnsi="Verdana"/>
          <w:sz w:val="20"/>
          <w:szCs w:val="20"/>
        </w:rPr>
        <w:t>We want to give your children the best chances in life.</w:t>
      </w:r>
    </w:p>
    <w:p w:rsidR="00601951" w:rsidRPr="005213B3" w:rsidRDefault="00601951" w:rsidP="00601951">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Tina Bell, our P</w:t>
      </w:r>
      <w:r w:rsidR="00F2341B">
        <w:rPr>
          <w:rFonts w:ascii="Verdana" w:hAnsi="Verdana"/>
          <w:sz w:val="20"/>
          <w:szCs w:val="20"/>
        </w:rPr>
        <w:t>astoral Care Manager</w:t>
      </w:r>
      <w:r>
        <w:rPr>
          <w:rFonts w:ascii="Verdana" w:hAnsi="Verdana"/>
          <w:sz w:val="20"/>
          <w:szCs w:val="20"/>
        </w:rPr>
        <w:t>, is available to support parents/carers with any family issues which may affect your child’s attendance e.g. he</w:t>
      </w:r>
      <w:r w:rsidR="002C0A63">
        <w:rPr>
          <w:rFonts w:ascii="Verdana" w:hAnsi="Verdana"/>
          <w:sz w:val="20"/>
          <w:szCs w:val="20"/>
        </w:rPr>
        <w:t>alth, bereavement, separation.</w:t>
      </w:r>
    </w:p>
    <w:p w:rsidR="00601951" w:rsidRDefault="00601951" w:rsidP="00601951">
      <w:pPr>
        <w:tabs>
          <w:tab w:val="left" w:pos="7020"/>
        </w:tabs>
        <w:rPr>
          <w:rFonts w:ascii="Verdana" w:hAnsi="Verdana"/>
          <w:sz w:val="20"/>
          <w:szCs w:val="20"/>
        </w:rPr>
      </w:pPr>
    </w:p>
    <w:p w:rsidR="00601951" w:rsidRDefault="00601951" w:rsidP="00601951">
      <w:pPr>
        <w:tabs>
          <w:tab w:val="left" w:pos="7020"/>
        </w:tabs>
        <w:rPr>
          <w:rFonts w:ascii="Verdana" w:hAnsi="Verdana"/>
          <w:sz w:val="20"/>
          <w:szCs w:val="20"/>
        </w:rPr>
      </w:pPr>
      <w:r>
        <w:rPr>
          <w:rFonts w:ascii="Verdana" w:hAnsi="Verdana"/>
          <w:sz w:val="20"/>
          <w:szCs w:val="20"/>
        </w:rPr>
        <w:t>Tina can be contacted on 07595 221240 or 01953 609783.</w:t>
      </w:r>
    </w:p>
    <w:p w:rsidR="008C3241" w:rsidRDefault="008C3241" w:rsidP="00601951">
      <w:pPr>
        <w:tabs>
          <w:tab w:val="left" w:pos="7020"/>
        </w:tabs>
        <w:rPr>
          <w:rFonts w:ascii="Verdana" w:hAnsi="Verdana"/>
          <w:b/>
          <w:i/>
          <w:sz w:val="20"/>
          <w:szCs w:val="20"/>
        </w:rPr>
      </w:pPr>
    </w:p>
    <w:p w:rsidR="00D7008E" w:rsidRDefault="00601951" w:rsidP="008C3241">
      <w:pPr>
        <w:tabs>
          <w:tab w:val="left" w:pos="7020"/>
        </w:tabs>
        <w:jc w:val="center"/>
        <w:rPr>
          <w:rFonts w:ascii="Verdana" w:hAnsi="Verdana"/>
          <w:sz w:val="20"/>
          <w:szCs w:val="20"/>
        </w:rPr>
      </w:pPr>
      <w:r w:rsidRPr="00B47FAD">
        <w:rPr>
          <w:rFonts w:ascii="Verdana" w:hAnsi="Verdana"/>
          <w:b/>
          <w:i/>
          <w:sz w:val="20"/>
          <w:szCs w:val="20"/>
        </w:rPr>
        <w:t>Working together we can achieve great things for your children.</w:t>
      </w:r>
    </w:p>
    <w:sectPr w:rsidR="00D7008E" w:rsidSect="00D7008E">
      <w:type w:val="continuous"/>
      <w:pgSz w:w="11906" w:h="16838" w:code="9"/>
      <w:pgMar w:top="851" w:right="851" w:bottom="851"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330"/>
    <w:multiLevelType w:val="hybridMultilevel"/>
    <w:tmpl w:val="8ACACF92"/>
    <w:lvl w:ilvl="0" w:tplc="F21A501A">
      <w:start w:val="1"/>
      <w:numFmt w:val="bullet"/>
      <w:lvlText w:val=""/>
      <w:lvlJc w:val="left"/>
      <w:pPr>
        <w:tabs>
          <w:tab w:val="num" w:pos="720"/>
        </w:tabs>
        <w:ind w:left="720" w:hanging="360"/>
      </w:pPr>
      <w:rPr>
        <w:rFonts w:ascii="Tahoma" w:hAnsi="Tahoma"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52C51"/>
    <w:multiLevelType w:val="hybridMultilevel"/>
    <w:tmpl w:val="A55C2956"/>
    <w:lvl w:ilvl="0" w:tplc="F21A501A">
      <w:start w:val="1"/>
      <w:numFmt w:val="bullet"/>
      <w:lvlText w:val=""/>
      <w:lvlJc w:val="left"/>
      <w:pPr>
        <w:tabs>
          <w:tab w:val="num" w:pos="720"/>
        </w:tabs>
        <w:ind w:left="720" w:hanging="360"/>
      </w:pPr>
      <w:rPr>
        <w:rFonts w:ascii="Tahoma" w:hAnsi="Tahoma"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D63C0"/>
    <w:multiLevelType w:val="multilevel"/>
    <w:tmpl w:val="155C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A4FB7"/>
    <w:multiLevelType w:val="hybridMultilevel"/>
    <w:tmpl w:val="B17C889E"/>
    <w:lvl w:ilvl="0" w:tplc="08090001">
      <w:start w:val="1"/>
      <w:numFmt w:val="bullet"/>
      <w:lvlText w:val=""/>
      <w:lvlJc w:val="left"/>
      <w:pPr>
        <w:tabs>
          <w:tab w:val="num" w:pos="720"/>
        </w:tabs>
        <w:ind w:left="72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A0186"/>
    <w:multiLevelType w:val="hybridMultilevel"/>
    <w:tmpl w:val="57D2A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2B40B2"/>
    <w:multiLevelType w:val="hybridMultilevel"/>
    <w:tmpl w:val="5510D236"/>
    <w:lvl w:ilvl="0" w:tplc="F21A501A">
      <w:start w:val="1"/>
      <w:numFmt w:val="bullet"/>
      <w:lvlText w:val=""/>
      <w:lvlJc w:val="left"/>
      <w:pPr>
        <w:tabs>
          <w:tab w:val="num" w:pos="720"/>
        </w:tabs>
        <w:ind w:left="720" w:hanging="360"/>
      </w:pPr>
      <w:rPr>
        <w:rFonts w:ascii="Tahoma" w:hAnsi="Tahoma"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EB3F5A"/>
    <w:multiLevelType w:val="hybridMultilevel"/>
    <w:tmpl w:val="A18887BC"/>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823FE"/>
    <w:multiLevelType w:val="hybridMultilevel"/>
    <w:tmpl w:val="E3FAAF88"/>
    <w:lvl w:ilvl="0" w:tplc="08090001">
      <w:start w:val="1"/>
      <w:numFmt w:val="bullet"/>
      <w:lvlText w:val=""/>
      <w:lvlJc w:val="left"/>
      <w:pPr>
        <w:tabs>
          <w:tab w:val="num" w:pos="720"/>
        </w:tabs>
        <w:ind w:left="72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B3"/>
    <w:rsid w:val="00016284"/>
    <w:rsid w:val="000446F6"/>
    <w:rsid w:val="000A563F"/>
    <w:rsid w:val="000C7CD5"/>
    <w:rsid w:val="001407D8"/>
    <w:rsid w:val="00160D16"/>
    <w:rsid w:val="001C2F2A"/>
    <w:rsid w:val="00215BCB"/>
    <w:rsid w:val="0025092C"/>
    <w:rsid w:val="002C0A63"/>
    <w:rsid w:val="002E6380"/>
    <w:rsid w:val="00332DC8"/>
    <w:rsid w:val="0034118E"/>
    <w:rsid w:val="0038254C"/>
    <w:rsid w:val="0043092A"/>
    <w:rsid w:val="0044715D"/>
    <w:rsid w:val="004C6397"/>
    <w:rsid w:val="005213B3"/>
    <w:rsid w:val="00527F69"/>
    <w:rsid w:val="00550B89"/>
    <w:rsid w:val="005809C5"/>
    <w:rsid w:val="005A6E25"/>
    <w:rsid w:val="005E7C03"/>
    <w:rsid w:val="005F5AD2"/>
    <w:rsid w:val="00601951"/>
    <w:rsid w:val="006065E3"/>
    <w:rsid w:val="006276D0"/>
    <w:rsid w:val="00636F0B"/>
    <w:rsid w:val="00670FA5"/>
    <w:rsid w:val="006966F3"/>
    <w:rsid w:val="00706406"/>
    <w:rsid w:val="00762871"/>
    <w:rsid w:val="0078552F"/>
    <w:rsid w:val="008264EF"/>
    <w:rsid w:val="008663B0"/>
    <w:rsid w:val="008C3241"/>
    <w:rsid w:val="00977315"/>
    <w:rsid w:val="00977C04"/>
    <w:rsid w:val="00A53D23"/>
    <w:rsid w:val="00A9743E"/>
    <w:rsid w:val="00AC6F0A"/>
    <w:rsid w:val="00AE0E07"/>
    <w:rsid w:val="00AF158E"/>
    <w:rsid w:val="00B36553"/>
    <w:rsid w:val="00B47FAD"/>
    <w:rsid w:val="00BB1B3F"/>
    <w:rsid w:val="00BB5DEF"/>
    <w:rsid w:val="00C206FE"/>
    <w:rsid w:val="00C97071"/>
    <w:rsid w:val="00CB7CC3"/>
    <w:rsid w:val="00CE7708"/>
    <w:rsid w:val="00CF5B3F"/>
    <w:rsid w:val="00D02A52"/>
    <w:rsid w:val="00D65638"/>
    <w:rsid w:val="00D7008E"/>
    <w:rsid w:val="00DB25E0"/>
    <w:rsid w:val="00E63DC3"/>
    <w:rsid w:val="00EA6D3E"/>
    <w:rsid w:val="00ED5283"/>
    <w:rsid w:val="00F2341B"/>
    <w:rsid w:val="00F5668F"/>
    <w:rsid w:val="00F739C4"/>
    <w:rsid w:val="00FE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BDFDD97-109E-4905-BD0F-E3DE681C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B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071"/>
    <w:rPr>
      <w:rFonts w:ascii="Tahoma" w:hAnsi="Tahoma" w:cs="Tahoma"/>
      <w:sz w:val="16"/>
      <w:szCs w:val="16"/>
    </w:rPr>
  </w:style>
  <w:style w:type="paragraph" w:styleId="ListParagraph">
    <w:name w:val="List Paragraph"/>
    <w:basedOn w:val="Normal"/>
    <w:uiPriority w:val="34"/>
    <w:qFormat/>
    <w:rsid w:val="00CF5B3F"/>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81630">
      <w:bodyDiv w:val="1"/>
      <w:marLeft w:val="0"/>
      <w:marRight w:val="0"/>
      <w:marTop w:val="0"/>
      <w:marBottom w:val="0"/>
      <w:divBdr>
        <w:top w:val="none" w:sz="0" w:space="0" w:color="auto"/>
        <w:left w:val="none" w:sz="0" w:space="0" w:color="auto"/>
        <w:bottom w:val="none" w:sz="0" w:space="0" w:color="auto"/>
        <w:right w:val="none" w:sz="0" w:space="0" w:color="auto"/>
      </w:divBdr>
    </w:div>
    <w:div w:id="12717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EB989-0EF5-4ECA-8067-A2C45797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Holiday Information</vt:lpstr>
    </vt:vector>
  </TitlesOfParts>
  <Company>NCC Children's Services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Information</dc:title>
  <dc:subject/>
  <dc:creator>Browick Road Infant School</dc:creator>
  <cp:keywords/>
  <cp:lastModifiedBy>MrsGreen</cp:lastModifiedBy>
  <cp:revision>2</cp:revision>
  <cp:lastPrinted>2017-12-05T18:19:00Z</cp:lastPrinted>
  <dcterms:created xsi:type="dcterms:W3CDTF">2019-02-06T02:10:00Z</dcterms:created>
  <dcterms:modified xsi:type="dcterms:W3CDTF">2019-02-06T02:10:00Z</dcterms:modified>
</cp:coreProperties>
</file>